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0"/>
          <w:szCs w:val="20"/>
        </w:rPr>
      </w:pPr>
    </w:p>
    <w:p w:rsidR="000C1B95" w:rsidRPr="00CE43A6" w:rsidRDefault="000C1B9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0C1B95" w:rsidRPr="00CE43A6" w:rsidRDefault="000C1B9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8235C5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905420" w:rsidRDefault="00905420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905420" w:rsidRDefault="00905420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905420" w:rsidRPr="00CE43A6" w:rsidRDefault="00905420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8235C5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BE2F81" w:rsidRPr="00CE43A6" w:rsidRDefault="00BE2F81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  <w:r w:rsidRPr="00CE43A6">
        <w:rPr>
          <w:b/>
          <w:caps/>
          <w:color w:val="000000" w:themeColor="text1"/>
        </w:rPr>
        <w:t xml:space="preserve"> ПРОГРАММа ПРОФЕССИОНАЛЬНОГО МОДУЛЯ</w:t>
      </w: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u w:val="single"/>
        </w:rPr>
      </w:pP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  <w:r w:rsidRPr="00CE43A6">
        <w:rPr>
          <w:b/>
          <w:bCs/>
          <w:color w:val="000000" w:themeColor="text1"/>
        </w:rPr>
        <w:t xml:space="preserve"> Ведение бухгалтерского учета источников формирования </w:t>
      </w:r>
      <w:r w:rsidR="00EC1621">
        <w:rPr>
          <w:b/>
          <w:bCs/>
          <w:color w:val="000000" w:themeColor="text1"/>
        </w:rPr>
        <w:t>актива</w:t>
      </w:r>
      <w:r w:rsidRPr="00CE43A6">
        <w:rPr>
          <w:b/>
          <w:bCs/>
          <w:color w:val="000000" w:themeColor="text1"/>
        </w:rPr>
        <w:t xml:space="preserve">, выполнение работ по инвентаризации </w:t>
      </w:r>
      <w:r w:rsidR="00EC1621">
        <w:rPr>
          <w:b/>
          <w:bCs/>
          <w:color w:val="000000" w:themeColor="text1"/>
        </w:rPr>
        <w:t xml:space="preserve">активов </w:t>
      </w:r>
      <w:r w:rsidRPr="00CE43A6">
        <w:rPr>
          <w:b/>
          <w:bCs/>
          <w:color w:val="000000" w:themeColor="text1"/>
        </w:rPr>
        <w:t>и финансовых обязательств организации</w:t>
      </w:r>
      <w:r w:rsidRPr="00CE43A6">
        <w:rPr>
          <w:b/>
          <w:color w:val="000000" w:themeColor="text1"/>
        </w:rPr>
        <w:t xml:space="preserve"> </w:t>
      </w: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8235C5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905420" w:rsidRDefault="00905420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905420" w:rsidRDefault="00905420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905420" w:rsidRDefault="00905420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905420" w:rsidRDefault="00905420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905420" w:rsidRDefault="00905420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905420" w:rsidRDefault="00905420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905420" w:rsidRPr="00CE43A6" w:rsidRDefault="00905420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8235C5" w:rsidRPr="00CE43A6" w:rsidRDefault="008235C5" w:rsidP="000C1B95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color w:val="000000" w:themeColor="text1"/>
          <w:spacing w:val="-2"/>
        </w:rPr>
      </w:pP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  <w:r w:rsidRPr="00CE43A6">
        <w:rPr>
          <w:bCs/>
          <w:color w:val="000000" w:themeColor="text1"/>
        </w:rPr>
        <w:t>201</w:t>
      </w:r>
      <w:r w:rsidR="00F331A5">
        <w:rPr>
          <w:bCs/>
          <w:color w:val="000000" w:themeColor="text1"/>
        </w:rPr>
        <w:t>9</w:t>
      </w:r>
      <w:r w:rsidRPr="00CE43A6">
        <w:rPr>
          <w:bCs/>
          <w:color w:val="000000" w:themeColor="text1"/>
        </w:rPr>
        <w:t xml:space="preserve"> г.</w:t>
      </w: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CE43A6">
        <w:rPr>
          <w:color w:val="000000" w:themeColor="text1"/>
        </w:rPr>
        <w:t>Программа профессионального модуля</w:t>
      </w:r>
      <w:r w:rsidRPr="00CE43A6">
        <w:rPr>
          <w:caps/>
          <w:color w:val="000000" w:themeColor="text1"/>
        </w:rPr>
        <w:t xml:space="preserve"> </w:t>
      </w:r>
      <w:r w:rsidRPr="00CE43A6">
        <w:rPr>
          <w:color w:val="000000" w:themeColor="text1"/>
        </w:rPr>
        <w:t>разработана на основе Федерального государственного образовательного стандарта по специальности среднего профессионального образования  38.02.01</w:t>
      </w:r>
      <w:r w:rsidRPr="00CE43A6">
        <w:rPr>
          <w:b/>
          <w:color w:val="000000" w:themeColor="text1"/>
        </w:rPr>
        <w:t xml:space="preserve"> Экономика и бухгалтерский учет (по отраслям)</w:t>
      </w:r>
      <w:proofErr w:type="gramStart"/>
      <w:r w:rsidRPr="00CE43A6">
        <w:rPr>
          <w:color w:val="000000" w:themeColor="text1"/>
        </w:rPr>
        <w:t xml:space="preserve">  .</w:t>
      </w:r>
      <w:proofErr w:type="gramEnd"/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color w:val="000000" w:themeColor="text1"/>
          <w:vertAlign w:val="superscript"/>
        </w:rPr>
      </w:pPr>
      <w:r w:rsidRPr="00CE43A6">
        <w:rPr>
          <w:color w:val="000000" w:themeColor="text1"/>
        </w:rPr>
        <w:tab/>
      </w:r>
      <w:r w:rsidRPr="00CE43A6">
        <w:rPr>
          <w:color w:val="000000" w:themeColor="text1"/>
        </w:rPr>
        <w:tab/>
      </w:r>
      <w:r w:rsidRPr="00CE43A6">
        <w:rPr>
          <w:color w:val="000000" w:themeColor="text1"/>
        </w:rPr>
        <w:tab/>
      </w: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color w:val="000000" w:themeColor="text1"/>
          <w:vertAlign w:val="superscript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 w:themeColor="text1"/>
        </w:rPr>
      </w:pPr>
      <w:r w:rsidRPr="00CE43A6">
        <w:rPr>
          <w:b/>
          <w:color w:val="000000" w:themeColor="text1"/>
        </w:rPr>
        <w:t>Организация-разработчик</w:t>
      </w:r>
      <w:r w:rsidRPr="00CE43A6">
        <w:rPr>
          <w:color w:val="000000" w:themeColor="text1"/>
        </w:rPr>
        <w:t xml:space="preserve">: </w:t>
      </w:r>
      <w:r w:rsidR="00B337FC" w:rsidRPr="00CE43A6">
        <w:rPr>
          <w:color w:val="000000" w:themeColor="text1"/>
        </w:rPr>
        <w:t>ГБПОУ ИО</w:t>
      </w:r>
      <w:r w:rsidRPr="00CE43A6">
        <w:rPr>
          <w:color w:val="000000" w:themeColor="text1"/>
        </w:rPr>
        <w:t xml:space="preserve"> «Братский политехнический колледж»</w:t>
      </w: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 w:themeColor="text1"/>
        </w:rPr>
      </w:pPr>
    </w:p>
    <w:p w:rsidR="00905420" w:rsidRPr="00CE43A6" w:rsidRDefault="008235C5" w:rsidP="00905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 w:themeColor="text1"/>
          <w:vertAlign w:val="superscript"/>
        </w:rPr>
      </w:pPr>
      <w:r w:rsidRPr="00CE43A6">
        <w:rPr>
          <w:b/>
          <w:color w:val="000000" w:themeColor="text1"/>
        </w:rPr>
        <w:t>Разработчики:</w:t>
      </w:r>
      <w:r w:rsidR="003F66F4" w:rsidRPr="003F66F4">
        <w:rPr>
          <w:color w:val="000000" w:themeColor="text1"/>
        </w:rPr>
        <w:t xml:space="preserve"> </w:t>
      </w:r>
      <w:proofErr w:type="spellStart"/>
      <w:r w:rsidR="003F66F4" w:rsidRPr="00CE43A6">
        <w:rPr>
          <w:color w:val="000000" w:themeColor="text1"/>
        </w:rPr>
        <w:t>Гибатова</w:t>
      </w:r>
      <w:proofErr w:type="spellEnd"/>
      <w:r w:rsidR="003F66F4" w:rsidRPr="00CE43A6">
        <w:rPr>
          <w:color w:val="000000" w:themeColor="text1"/>
        </w:rPr>
        <w:t xml:space="preserve"> Ольга Васильевна, </w:t>
      </w:r>
      <w:r w:rsidR="00905420">
        <w:rPr>
          <w:color w:val="000000" w:themeColor="text1"/>
        </w:rPr>
        <w:t xml:space="preserve">Филиппова  Лариса Васильевна, </w:t>
      </w:r>
      <w:r w:rsidR="00905420" w:rsidRPr="00CE43A6">
        <w:rPr>
          <w:color w:val="000000" w:themeColor="text1"/>
        </w:rPr>
        <w:t>преподавател</w:t>
      </w:r>
      <w:r w:rsidR="00CF7F23">
        <w:rPr>
          <w:color w:val="000000" w:themeColor="text1"/>
        </w:rPr>
        <w:t>и</w:t>
      </w:r>
      <w:r w:rsidR="00905420" w:rsidRPr="00CE43A6">
        <w:rPr>
          <w:color w:val="000000" w:themeColor="text1"/>
        </w:rPr>
        <w:t xml:space="preserve"> ГБПОУ ИО</w:t>
      </w:r>
      <w:r w:rsidR="00CF7F23">
        <w:rPr>
          <w:color w:val="000000" w:themeColor="text1"/>
        </w:rPr>
        <w:t xml:space="preserve"> </w:t>
      </w:r>
      <w:r w:rsidR="00905420" w:rsidRPr="00CE43A6">
        <w:rPr>
          <w:color w:val="000000" w:themeColor="text1"/>
        </w:rPr>
        <w:t>«Братский политехнический  колледж»</w:t>
      </w:r>
      <w:r w:rsidR="00905420" w:rsidRPr="00CE43A6">
        <w:rPr>
          <w:color w:val="000000" w:themeColor="text1"/>
          <w:vertAlign w:val="superscript"/>
        </w:rPr>
        <w:t xml:space="preserve"> </w:t>
      </w:r>
    </w:p>
    <w:p w:rsidR="008235C5" w:rsidRPr="00CE43A6" w:rsidRDefault="008235C5" w:rsidP="000C1B95">
      <w:pPr>
        <w:widowControl w:val="0"/>
        <w:tabs>
          <w:tab w:val="left" w:pos="6420"/>
        </w:tabs>
        <w:suppressAutoHyphens/>
        <w:rPr>
          <w:color w:val="000000" w:themeColor="text1"/>
        </w:rPr>
      </w:pPr>
    </w:p>
    <w:p w:rsidR="003F66F4" w:rsidRPr="003F66F4" w:rsidRDefault="003F66F4" w:rsidP="003F66F4">
      <w:pPr>
        <w:widowControl w:val="0"/>
        <w:tabs>
          <w:tab w:val="left" w:pos="0"/>
        </w:tabs>
        <w:suppressAutoHyphens/>
        <w:rPr>
          <w:color w:val="000000" w:themeColor="text1"/>
        </w:rPr>
      </w:pPr>
      <w:proofErr w:type="gramStart"/>
      <w:r w:rsidRPr="003F66F4">
        <w:rPr>
          <w:color w:val="000000" w:themeColor="text1"/>
        </w:rPr>
        <w:t>Рассмотрена</w:t>
      </w:r>
      <w:proofErr w:type="gramEnd"/>
      <w:r w:rsidRPr="003F66F4">
        <w:rPr>
          <w:color w:val="000000" w:themeColor="text1"/>
        </w:rPr>
        <w:t xml:space="preserve"> и одобрена на заседании предметно-цикловой комиссии </w:t>
      </w:r>
    </w:p>
    <w:p w:rsidR="003F66F4" w:rsidRPr="003F66F4" w:rsidRDefault="00F331A5" w:rsidP="003F66F4">
      <w:pPr>
        <w:widowControl w:val="0"/>
        <w:tabs>
          <w:tab w:val="left" w:pos="0"/>
        </w:tabs>
        <w:suppressAutoHyphens/>
        <w:rPr>
          <w:color w:val="000000" w:themeColor="text1"/>
        </w:rPr>
      </w:pPr>
      <w:r>
        <w:rPr>
          <w:color w:val="000000" w:themeColor="text1"/>
        </w:rPr>
        <w:t>3</w:t>
      </w:r>
      <w:r w:rsidR="003F66F4" w:rsidRPr="003F66F4">
        <w:rPr>
          <w:color w:val="000000" w:themeColor="text1"/>
        </w:rPr>
        <w:t xml:space="preserve"> июня  201</w:t>
      </w:r>
      <w:r>
        <w:rPr>
          <w:color w:val="000000" w:themeColor="text1"/>
        </w:rPr>
        <w:t>9</w:t>
      </w:r>
      <w:r w:rsidR="003F66F4" w:rsidRPr="003F66F4">
        <w:rPr>
          <w:color w:val="000000" w:themeColor="text1"/>
        </w:rPr>
        <w:t xml:space="preserve"> г., председатель ПЦК Грибовская Н.Н..  </w:t>
      </w: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0C1B95" w:rsidRPr="00CE43A6" w:rsidRDefault="000C1B9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0C1B95" w:rsidRPr="00CE43A6" w:rsidRDefault="000C1B9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0C1B95" w:rsidRPr="00CE43A6" w:rsidRDefault="000C1B9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0C1B95" w:rsidRPr="00CE43A6" w:rsidRDefault="000C1B9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BE2F81" w:rsidRPr="00CE43A6" w:rsidRDefault="00BE2F81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CF7F23" w:rsidRDefault="00CF7F23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CF7F23" w:rsidRPr="00CE43A6" w:rsidRDefault="00CF7F23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BE2F81" w:rsidRDefault="00BE2F81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BE2F81" w:rsidRDefault="00BE2F81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642D9" w:rsidRDefault="008642D9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642D9" w:rsidRDefault="008642D9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642D9" w:rsidRDefault="008642D9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642D9" w:rsidRDefault="008642D9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642D9" w:rsidRDefault="008642D9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642D9" w:rsidRPr="00CE43A6" w:rsidRDefault="008642D9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0"/>
        </w:tabs>
        <w:suppressAutoHyphens/>
        <w:rPr>
          <w:i/>
          <w:caps/>
          <w:color w:val="000000" w:themeColor="text1"/>
          <w:sz w:val="20"/>
          <w:szCs w:val="20"/>
        </w:rPr>
      </w:pPr>
    </w:p>
    <w:p w:rsidR="00B337FC" w:rsidRDefault="00B337FC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20"/>
          <w:szCs w:val="20"/>
        </w:rPr>
      </w:pPr>
    </w:p>
    <w:p w:rsidR="003F66F4" w:rsidRDefault="003F66F4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20"/>
          <w:szCs w:val="20"/>
        </w:rPr>
      </w:pPr>
    </w:p>
    <w:p w:rsidR="003F66F4" w:rsidRPr="00CE43A6" w:rsidRDefault="003F66F4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20"/>
          <w:szCs w:val="20"/>
        </w:rPr>
      </w:pPr>
      <w:r w:rsidRPr="00CE43A6">
        <w:rPr>
          <w:b/>
          <w:color w:val="000000" w:themeColor="text1"/>
          <w:sz w:val="20"/>
          <w:szCs w:val="20"/>
        </w:rPr>
        <w:lastRenderedPageBreak/>
        <w:t>СОДЕРЖАНИЕ</w:t>
      </w: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</w:p>
    <w:tbl>
      <w:tblPr>
        <w:tblW w:w="9022" w:type="dxa"/>
        <w:tblInd w:w="108" w:type="dxa"/>
        <w:tblLook w:val="01E0" w:firstRow="1" w:lastRow="1" w:firstColumn="1" w:lastColumn="1" w:noHBand="0" w:noVBand="0"/>
      </w:tblPr>
      <w:tblGrid>
        <w:gridCol w:w="8222"/>
        <w:gridCol w:w="800"/>
      </w:tblGrid>
      <w:tr w:rsidR="008235C5" w:rsidRPr="00CE43A6" w:rsidTr="00B337FC">
        <w:trPr>
          <w:trHeight w:val="931"/>
        </w:trPr>
        <w:tc>
          <w:tcPr>
            <w:tcW w:w="8222" w:type="dxa"/>
            <w:shd w:val="clear" w:color="auto" w:fill="auto"/>
          </w:tcPr>
          <w:p w:rsidR="008235C5" w:rsidRPr="00CE43A6" w:rsidRDefault="008235C5" w:rsidP="000C1B95">
            <w:pPr>
              <w:pStyle w:val="1"/>
              <w:ind w:firstLine="0"/>
              <w:rPr>
                <w:caps/>
                <w:color w:val="000000" w:themeColor="text1"/>
                <w:sz w:val="20"/>
                <w:szCs w:val="20"/>
                <w:lang w:val="ru-RU" w:eastAsia="ru-RU"/>
              </w:rPr>
            </w:pPr>
          </w:p>
          <w:p w:rsidR="008235C5" w:rsidRPr="00CE43A6" w:rsidRDefault="008235C5" w:rsidP="000C1B95">
            <w:pPr>
              <w:pStyle w:val="1"/>
              <w:ind w:firstLine="0"/>
              <w:rPr>
                <w:caps/>
                <w:color w:val="000000" w:themeColor="text1"/>
                <w:sz w:val="20"/>
                <w:szCs w:val="20"/>
                <w:lang w:val="ru-RU" w:eastAsia="ru-RU"/>
              </w:rPr>
            </w:pPr>
          </w:p>
          <w:p w:rsidR="008235C5" w:rsidRPr="00CE43A6" w:rsidRDefault="008235C5" w:rsidP="000C1B95">
            <w:pPr>
              <w:pStyle w:val="1"/>
              <w:ind w:firstLine="0"/>
              <w:rPr>
                <w:caps/>
                <w:color w:val="000000" w:themeColor="text1"/>
                <w:sz w:val="20"/>
                <w:szCs w:val="20"/>
                <w:lang w:val="ru-RU" w:eastAsia="ru-RU"/>
              </w:rPr>
            </w:pPr>
            <w:r w:rsidRPr="00CE43A6">
              <w:rPr>
                <w:caps/>
                <w:color w:val="000000" w:themeColor="text1"/>
                <w:sz w:val="20"/>
                <w:szCs w:val="20"/>
                <w:lang w:val="ru-RU" w:eastAsia="ru-RU"/>
              </w:rPr>
              <w:t>1. ПАСПОРТ ПРОГРАММЫ ПРОФЕССИОНАЛЬНОГО МОДУЛЯ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стр.</w:t>
            </w: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8235C5" w:rsidRPr="00CE43A6" w:rsidTr="00B337FC">
        <w:trPr>
          <w:trHeight w:val="720"/>
        </w:trPr>
        <w:tc>
          <w:tcPr>
            <w:tcW w:w="8222" w:type="dxa"/>
            <w:shd w:val="clear" w:color="auto" w:fill="auto"/>
          </w:tcPr>
          <w:p w:rsidR="008235C5" w:rsidRPr="00CE43A6" w:rsidRDefault="008235C5" w:rsidP="000C1B95">
            <w:pPr>
              <w:rPr>
                <w:caps/>
                <w:color w:val="000000" w:themeColor="text1"/>
                <w:sz w:val="20"/>
                <w:szCs w:val="20"/>
              </w:rPr>
            </w:pPr>
            <w:r w:rsidRPr="00CE43A6">
              <w:rPr>
                <w:caps/>
                <w:color w:val="000000" w:themeColor="text1"/>
                <w:sz w:val="20"/>
                <w:szCs w:val="20"/>
              </w:rPr>
              <w:t>2. результаты освоения ПРОФЕССИОНАЛЬНОГО МОДУЛЯ</w:t>
            </w:r>
          </w:p>
          <w:p w:rsidR="008235C5" w:rsidRPr="00CE43A6" w:rsidRDefault="008235C5" w:rsidP="000C1B95">
            <w:pPr>
              <w:rPr>
                <w:caps/>
                <w:color w:val="000000" w:themeColor="text1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8235C5" w:rsidRPr="00CE43A6" w:rsidRDefault="005B08C7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8235C5" w:rsidRPr="00CE43A6" w:rsidTr="00B337FC">
        <w:trPr>
          <w:trHeight w:val="594"/>
        </w:trPr>
        <w:tc>
          <w:tcPr>
            <w:tcW w:w="8222" w:type="dxa"/>
            <w:shd w:val="clear" w:color="auto" w:fill="auto"/>
          </w:tcPr>
          <w:p w:rsidR="008235C5" w:rsidRPr="00CE43A6" w:rsidRDefault="008235C5" w:rsidP="000C1B95">
            <w:pPr>
              <w:pStyle w:val="1"/>
              <w:ind w:firstLine="0"/>
              <w:rPr>
                <w:caps/>
                <w:color w:val="000000" w:themeColor="text1"/>
                <w:sz w:val="20"/>
                <w:szCs w:val="20"/>
                <w:lang w:val="ru-RU" w:eastAsia="ru-RU"/>
              </w:rPr>
            </w:pPr>
            <w:r w:rsidRPr="00CE43A6">
              <w:rPr>
                <w:caps/>
                <w:color w:val="000000" w:themeColor="text1"/>
                <w:sz w:val="20"/>
                <w:szCs w:val="20"/>
                <w:lang w:val="ru-RU" w:eastAsia="ru-RU"/>
              </w:rPr>
              <w:t>3. СТРУКТУРА и содержание профессионального модуля</w:t>
            </w:r>
          </w:p>
          <w:p w:rsidR="008235C5" w:rsidRPr="00CE43A6" w:rsidRDefault="008235C5" w:rsidP="000C1B95">
            <w:pPr>
              <w:rPr>
                <w:caps/>
                <w:color w:val="000000" w:themeColor="text1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8235C5" w:rsidRPr="00CE43A6" w:rsidRDefault="005B08C7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</w:tr>
      <w:tr w:rsidR="008235C5" w:rsidRPr="00CE43A6" w:rsidTr="00B337FC">
        <w:trPr>
          <w:trHeight w:val="692"/>
        </w:trPr>
        <w:tc>
          <w:tcPr>
            <w:tcW w:w="8222" w:type="dxa"/>
            <w:shd w:val="clear" w:color="auto" w:fill="auto"/>
          </w:tcPr>
          <w:p w:rsidR="008235C5" w:rsidRPr="00CE43A6" w:rsidRDefault="008235C5" w:rsidP="000C1B95">
            <w:pPr>
              <w:pStyle w:val="1"/>
              <w:ind w:firstLine="0"/>
              <w:rPr>
                <w:caps/>
                <w:color w:val="000000" w:themeColor="text1"/>
                <w:sz w:val="20"/>
                <w:szCs w:val="20"/>
                <w:lang w:val="ru-RU" w:eastAsia="ru-RU"/>
              </w:rPr>
            </w:pPr>
            <w:r w:rsidRPr="00CE43A6">
              <w:rPr>
                <w:caps/>
                <w:color w:val="000000" w:themeColor="text1"/>
                <w:sz w:val="20"/>
                <w:szCs w:val="20"/>
                <w:lang w:val="ru-RU" w:eastAsia="ru-RU"/>
              </w:rPr>
              <w:t>4 условия реализации программы ПРОФЕССИОНАЛЬНОГО МОДУЛЯ</w:t>
            </w:r>
          </w:p>
          <w:p w:rsidR="008235C5" w:rsidRPr="00CE43A6" w:rsidRDefault="008235C5" w:rsidP="000C1B95">
            <w:pPr>
              <w:rPr>
                <w:caps/>
                <w:color w:val="000000" w:themeColor="text1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8235C5" w:rsidRPr="00CE43A6" w:rsidRDefault="005B08C7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</w:t>
            </w:r>
          </w:p>
        </w:tc>
      </w:tr>
      <w:tr w:rsidR="008235C5" w:rsidRPr="00CE43A6" w:rsidTr="00B337FC">
        <w:trPr>
          <w:trHeight w:val="692"/>
        </w:trPr>
        <w:tc>
          <w:tcPr>
            <w:tcW w:w="8222" w:type="dxa"/>
            <w:shd w:val="clear" w:color="auto" w:fill="auto"/>
          </w:tcPr>
          <w:p w:rsidR="008235C5" w:rsidRPr="00CE43A6" w:rsidRDefault="008235C5" w:rsidP="000C1B95">
            <w:pPr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CE43A6">
              <w:rPr>
                <w:caps/>
                <w:color w:val="000000" w:themeColor="text1"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CE43A6">
              <w:rPr>
                <w:bCs/>
                <w:color w:val="000000" w:themeColor="text1"/>
                <w:sz w:val="20"/>
                <w:szCs w:val="20"/>
              </w:rPr>
              <w:t>)</w:t>
            </w:r>
            <w:r w:rsidRPr="00CE43A6">
              <w:rPr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:rsidR="008235C5" w:rsidRPr="00CE43A6" w:rsidRDefault="008235C5" w:rsidP="000C1B95">
            <w:pPr>
              <w:rPr>
                <w:caps/>
                <w:color w:val="000000" w:themeColor="text1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8235C5" w:rsidRPr="00CE43A6" w:rsidRDefault="005B08C7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</w:tr>
    </w:tbl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  <w:sectPr w:rsidR="008235C5" w:rsidRPr="00CE43A6" w:rsidSect="000C1B95">
          <w:footerReference w:type="even" r:id="rId8"/>
          <w:footerReference w:type="default" r:id="rId9"/>
          <w:type w:val="continuous"/>
          <w:pgSz w:w="11906" w:h="16838"/>
          <w:pgMar w:top="964" w:right="851" w:bottom="964" w:left="1588" w:header="708" w:footer="708" w:gutter="0"/>
          <w:cols w:space="720"/>
        </w:sect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20"/>
          <w:szCs w:val="20"/>
        </w:rPr>
      </w:pPr>
      <w:r w:rsidRPr="00CE43A6">
        <w:rPr>
          <w:b/>
          <w:caps/>
          <w:color w:val="000000" w:themeColor="text1"/>
          <w:sz w:val="20"/>
          <w:szCs w:val="20"/>
        </w:rPr>
        <w:lastRenderedPageBreak/>
        <w:t>1. паспорт ПРОГРАММЫ  ПРОФЕССИОНАЛЬНОГО МОДУЛЯ</w:t>
      </w: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olor w:val="000000" w:themeColor="text1"/>
          <w:sz w:val="20"/>
          <w:szCs w:val="20"/>
        </w:rPr>
      </w:pPr>
      <w:r w:rsidRPr="00CE43A6">
        <w:rPr>
          <w:b/>
          <w:bCs/>
          <w:color w:val="000000" w:themeColor="text1"/>
          <w:sz w:val="20"/>
          <w:szCs w:val="20"/>
        </w:rPr>
        <w:t xml:space="preserve">Ведение бухгалтерского учета источников формирования </w:t>
      </w:r>
      <w:r w:rsidR="00A351DC">
        <w:rPr>
          <w:b/>
          <w:bCs/>
          <w:color w:val="000000" w:themeColor="text1"/>
          <w:sz w:val="20"/>
          <w:szCs w:val="20"/>
        </w:rPr>
        <w:t>актива</w:t>
      </w:r>
      <w:r w:rsidRPr="00CE43A6">
        <w:rPr>
          <w:b/>
          <w:bCs/>
          <w:color w:val="000000" w:themeColor="text1"/>
          <w:sz w:val="20"/>
          <w:szCs w:val="20"/>
        </w:rPr>
        <w:t xml:space="preserve">, выполнение работ по инвентаризации </w:t>
      </w:r>
      <w:r w:rsidR="00A351DC">
        <w:rPr>
          <w:b/>
          <w:bCs/>
          <w:color w:val="000000" w:themeColor="text1"/>
          <w:sz w:val="20"/>
          <w:szCs w:val="20"/>
        </w:rPr>
        <w:t>активов</w:t>
      </w:r>
      <w:r w:rsidRPr="00CE43A6">
        <w:rPr>
          <w:b/>
          <w:bCs/>
          <w:color w:val="000000" w:themeColor="text1"/>
          <w:sz w:val="20"/>
          <w:szCs w:val="20"/>
        </w:rPr>
        <w:t xml:space="preserve"> и финансовых обязательств организации</w:t>
      </w:r>
      <w:r w:rsidRPr="00CE43A6">
        <w:rPr>
          <w:bCs/>
          <w:color w:val="000000" w:themeColor="text1"/>
          <w:sz w:val="20"/>
          <w:szCs w:val="20"/>
        </w:rPr>
        <w:t xml:space="preserve"> </w:t>
      </w: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0" w:themeColor="text1"/>
          <w:sz w:val="20"/>
          <w:szCs w:val="20"/>
        </w:rPr>
      </w:pPr>
      <w:r w:rsidRPr="00CE43A6">
        <w:rPr>
          <w:b/>
          <w:color w:val="000000" w:themeColor="text1"/>
          <w:sz w:val="20"/>
          <w:szCs w:val="20"/>
        </w:rPr>
        <w:t>1.1. Область применения программы</w:t>
      </w: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Программа профессионального модуля является частью примерной основной профессиональной образовательной программы базовой, подготовки в соответствии с ФГОС по специальности 38.02.01</w:t>
      </w:r>
      <w:r w:rsidR="004F51B7">
        <w:rPr>
          <w:b/>
          <w:color w:val="000000" w:themeColor="text1"/>
          <w:sz w:val="20"/>
          <w:szCs w:val="20"/>
        </w:rPr>
        <w:t xml:space="preserve"> Экономика и </w:t>
      </w:r>
      <w:r w:rsidRPr="00CE43A6">
        <w:rPr>
          <w:b/>
          <w:color w:val="000000" w:themeColor="text1"/>
          <w:sz w:val="20"/>
          <w:szCs w:val="20"/>
        </w:rPr>
        <w:t xml:space="preserve"> бухгалтерский учет по (отраслям)</w:t>
      </w:r>
      <w:r w:rsidRPr="00CE43A6">
        <w:rPr>
          <w:color w:val="000000" w:themeColor="text1"/>
          <w:sz w:val="20"/>
          <w:szCs w:val="20"/>
        </w:rPr>
        <w:t xml:space="preserve"> (базовой подготовки), входящей в укрупненную группу специальностей 38</w:t>
      </w:r>
      <w:r w:rsidR="00B337FC" w:rsidRPr="00CE43A6">
        <w:rPr>
          <w:color w:val="000000" w:themeColor="text1"/>
          <w:sz w:val="20"/>
          <w:szCs w:val="20"/>
        </w:rPr>
        <w:t>.</w:t>
      </w:r>
      <w:r w:rsidRPr="00CE43A6">
        <w:rPr>
          <w:color w:val="000000" w:themeColor="text1"/>
          <w:sz w:val="20"/>
          <w:szCs w:val="20"/>
        </w:rPr>
        <w:t>00</w:t>
      </w:r>
      <w:r w:rsidR="00B337FC" w:rsidRPr="00CE43A6">
        <w:rPr>
          <w:color w:val="000000" w:themeColor="text1"/>
          <w:sz w:val="20"/>
          <w:szCs w:val="20"/>
        </w:rPr>
        <w:t>.</w:t>
      </w:r>
      <w:r w:rsidRPr="00CE43A6">
        <w:rPr>
          <w:color w:val="000000" w:themeColor="text1"/>
          <w:sz w:val="20"/>
          <w:szCs w:val="20"/>
        </w:rPr>
        <w:t xml:space="preserve">00 Экономика и управление в части освоения основного вида профессиональной деятельности (ВПД): </w:t>
      </w:r>
      <w:r w:rsidR="00412F81" w:rsidRPr="00412F81">
        <w:rPr>
          <w:b/>
          <w:bCs/>
          <w:color w:val="000000" w:themeColor="text1"/>
          <w:sz w:val="20"/>
          <w:szCs w:val="20"/>
        </w:rPr>
        <w:t xml:space="preserve">Ведение бухгалтерского учета источников формирования актива, выполнение работ по инвентаризации активов и финансовых обязательств организации </w:t>
      </w:r>
      <w:r w:rsidRPr="00CE43A6">
        <w:rPr>
          <w:color w:val="000000" w:themeColor="text1"/>
          <w:sz w:val="20"/>
          <w:szCs w:val="20"/>
        </w:rPr>
        <w:t>и соответствующих профессиональных компетенций (ПК):</w:t>
      </w:r>
    </w:p>
    <w:p w:rsidR="008235C5" w:rsidRPr="00CE43A6" w:rsidRDefault="00A10AC7" w:rsidP="00A10AC7">
      <w:pPr>
        <w:numPr>
          <w:ilvl w:val="0"/>
          <w:numId w:val="8"/>
        </w:num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A10AC7">
        <w:rPr>
          <w:color w:val="000000" w:themeColor="text1"/>
          <w:sz w:val="20"/>
          <w:szCs w:val="20"/>
        </w:rPr>
        <w:t>Формировать бухгалтерские проводки по учету источников активов организации на основе рабочего плана счетов бухгалтерского учета</w:t>
      </w:r>
      <w:r w:rsidR="008235C5" w:rsidRPr="00CE43A6">
        <w:rPr>
          <w:color w:val="000000" w:themeColor="text1"/>
          <w:sz w:val="20"/>
          <w:szCs w:val="20"/>
        </w:rPr>
        <w:t>.</w:t>
      </w:r>
    </w:p>
    <w:p w:rsidR="008235C5" w:rsidRPr="00CE43A6" w:rsidRDefault="00A10AC7" w:rsidP="00A10AC7">
      <w:pPr>
        <w:numPr>
          <w:ilvl w:val="0"/>
          <w:numId w:val="8"/>
        </w:num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A10AC7">
        <w:rPr>
          <w:color w:val="000000" w:themeColor="text1"/>
          <w:sz w:val="20"/>
          <w:szCs w:val="20"/>
        </w:rPr>
        <w:t>Выполнять поручения руководства в составе комиссии по инвентаризации активов в местах их хранения</w:t>
      </w:r>
      <w:r w:rsidR="008235C5" w:rsidRPr="00CE43A6">
        <w:rPr>
          <w:color w:val="000000" w:themeColor="text1"/>
          <w:sz w:val="20"/>
          <w:szCs w:val="20"/>
        </w:rPr>
        <w:t>.</w:t>
      </w:r>
    </w:p>
    <w:p w:rsidR="008235C5" w:rsidRPr="00CE43A6" w:rsidRDefault="00A10AC7" w:rsidP="00A10AC7">
      <w:pPr>
        <w:numPr>
          <w:ilvl w:val="0"/>
          <w:numId w:val="8"/>
        </w:num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A10AC7">
        <w:rPr>
          <w:color w:val="000000" w:themeColor="text1"/>
          <w:sz w:val="20"/>
          <w:szCs w:val="20"/>
        </w:rPr>
        <w:t>Проводить подготовку к инвентаризации и проверку действительного соответствия фактических данных инвентаризации данным учета</w:t>
      </w:r>
      <w:r w:rsidR="008235C5" w:rsidRPr="00CE43A6">
        <w:rPr>
          <w:color w:val="000000" w:themeColor="text1"/>
          <w:sz w:val="20"/>
          <w:szCs w:val="20"/>
        </w:rPr>
        <w:t>.</w:t>
      </w:r>
    </w:p>
    <w:p w:rsidR="008235C5" w:rsidRPr="00CE43A6" w:rsidRDefault="00A10AC7" w:rsidP="00A10AC7">
      <w:pPr>
        <w:numPr>
          <w:ilvl w:val="0"/>
          <w:numId w:val="8"/>
        </w:numPr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A10AC7">
        <w:rPr>
          <w:color w:val="000000" w:themeColor="text1"/>
          <w:sz w:val="20"/>
          <w:szCs w:val="20"/>
        </w:rPr>
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</w:r>
      <w:r w:rsidR="008235C5" w:rsidRPr="00CE43A6">
        <w:rPr>
          <w:color w:val="000000" w:themeColor="text1"/>
          <w:sz w:val="20"/>
          <w:szCs w:val="20"/>
        </w:rPr>
        <w:t>.</w:t>
      </w:r>
    </w:p>
    <w:p w:rsidR="008235C5" w:rsidRDefault="00A10AC7" w:rsidP="00A10AC7">
      <w:pPr>
        <w:numPr>
          <w:ilvl w:val="0"/>
          <w:numId w:val="8"/>
        </w:numPr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A10AC7">
        <w:rPr>
          <w:color w:val="000000" w:themeColor="text1"/>
          <w:sz w:val="20"/>
          <w:szCs w:val="20"/>
        </w:rPr>
        <w:t>Проводить процедуры инвентаризации финансовых обязательств организации</w:t>
      </w:r>
      <w:r w:rsidR="008235C5" w:rsidRPr="00CE43A6">
        <w:rPr>
          <w:color w:val="000000" w:themeColor="text1"/>
          <w:sz w:val="20"/>
          <w:szCs w:val="20"/>
        </w:rPr>
        <w:t>.</w:t>
      </w:r>
    </w:p>
    <w:p w:rsidR="00A10AC7" w:rsidRDefault="00A10AC7" w:rsidP="00A10AC7">
      <w:pPr>
        <w:numPr>
          <w:ilvl w:val="0"/>
          <w:numId w:val="8"/>
        </w:numPr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A10AC7">
        <w:rPr>
          <w:color w:val="000000" w:themeColor="text1"/>
          <w:sz w:val="20"/>
          <w:szCs w:val="20"/>
        </w:rPr>
        <w:t>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</w:t>
      </w:r>
      <w:r>
        <w:rPr>
          <w:color w:val="000000" w:themeColor="text1"/>
          <w:sz w:val="20"/>
          <w:szCs w:val="20"/>
        </w:rPr>
        <w:t>.</w:t>
      </w:r>
    </w:p>
    <w:p w:rsidR="00A10AC7" w:rsidRPr="00CE43A6" w:rsidRDefault="00A10AC7" w:rsidP="00A10AC7">
      <w:pPr>
        <w:numPr>
          <w:ilvl w:val="0"/>
          <w:numId w:val="8"/>
        </w:numPr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A10AC7">
        <w:rPr>
          <w:color w:val="000000" w:themeColor="text1"/>
          <w:sz w:val="20"/>
          <w:szCs w:val="20"/>
        </w:rPr>
        <w:t>Выполнять контрольные процедуры и их документирование, готовить и оформлять завершающие материалы по результатам внутреннего контроля</w:t>
      </w:r>
      <w:r>
        <w:rPr>
          <w:color w:val="000000" w:themeColor="text1"/>
          <w:sz w:val="20"/>
          <w:szCs w:val="20"/>
        </w:rPr>
        <w:t>.</w:t>
      </w:r>
    </w:p>
    <w:p w:rsidR="008235C5" w:rsidRPr="00CE43A6" w:rsidRDefault="008235C5" w:rsidP="000C1B95">
      <w:pPr>
        <w:tabs>
          <w:tab w:val="left" w:pos="426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Программа профессионального модуля может быть использована</w:t>
      </w:r>
      <w:r w:rsidRPr="00CE43A6">
        <w:rPr>
          <w:b/>
          <w:color w:val="000000" w:themeColor="text1"/>
          <w:sz w:val="20"/>
          <w:szCs w:val="20"/>
        </w:rPr>
        <w:t xml:space="preserve">  </w:t>
      </w:r>
      <w:r w:rsidRPr="00CE43A6">
        <w:rPr>
          <w:color w:val="000000" w:themeColor="text1"/>
          <w:sz w:val="20"/>
          <w:szCs w:val="20"/>
        </w:rPr>
        <w:t>в дополнительном профессиональном образовании и профессиональной подготовке по должностям служащих  Бухгалтер, Кассир при наличии среднего (полного) общего образования.</w:t>
      </w:r>
      <w:r w:rsidRPr="00CE43A6">
        <w:rPr>
          <w:b/>
          <w:color w:val="000000" w:themeColor="text1"/>
          <w:sz w:val="20"/>
          <w:szCs w:val="20"/>
        </w:rPr>
        <w:t xml:space="preserve"> </w:t>
      </w:r>
      <w:r w:rsidRPr="00CE43A6">
        <w:rPr>
          <w:color w:val="000000" w:themeColor="text1"/>
          <w:sz w:val="20"/>
          <w:szCs w:val="20"/>
        </w:rPr>
        <w:t>Опыт работы не требуется.</w:t>
      </w:r>
      <w:r w:rsidRPr="00CE43A6">
        <w:rPr>
          <w:b/>
          <w:color w:val="000000" w:themeColor="text1"/>
          <w:sz w:val="20"/>
          <w:szCs w:val="20"/>
        </w:rPr>
        <w:t xml:space="preserve"> </w:t>
      </w: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CE43A6">
        <w:rPr>
          <w:b/>
          <w:color w:val="000000" w:themeColor="text1"/>
          <w:sz w:val="20"/>
          <w:szCs w:val="20"/>
        </w:rPr>
        <w:t>1.2. Цели и задачи модуля – требования к результатам освоения модуля</w:t>
      </w: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CE43A6">
        <w:rPr>
          <w:color w:val="000000" w:themeColor="text1"/>
          <w:sz w:val="20"/>
          <w:szCs w:val="20"/>
        </w:rPr>
        <w:t>обучающийся</w:t>
      </w:r>
      <w:proofErr w:type="gramEnd"/>
      <w:r w:rsidRPr="00CE43A6">
        <w:rPr>
          <w:color w:val="000000" w:themeColor="text1"/>
          <w:sz w:val="20"/>
          <w:szCs w:val="20"/>
        </w:rPr>
        <w:t xml:space="preserve"> в ходе освоения профессионального модуля должен:</w:t>
      </w: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CE43A6">
        <w:rPr>
          <w:b/>
          <w:color w:val="000000" w:themeColor="text1"/>
          <w:sz w:val="20"/>
          <w:szCs w:val="20"/>
        </w:rPr>
        <w:t>иметь практический опыт:</w:t>
      </w:r>
    </w:p>
    <w:p w:rsidR="00781A35" w:rsidRPr="00781A35" w:rsidRDefault="00781A35" w:rsidP="00781A35">
      <w:pPr>
        <w:pStyle w:val="af2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proofErr w:type="gramStart"/>
      <w:r w:rsidRPr="00781A35">
        <w:rPr>
          <w:color w:val="000000" w:themeColor="text1"/>
          <w:sz w:val="20"/>
          <w:szCs w:val="20"/>
        </w:rPr>
        <w:t>ведении</w:t>
      </w:r>
      <w:proofErr w:type="gramEnd"/>
      <w:r w:rsidRPr="00781A35">
        <w:rPr>
          <w:color w:val="000000" w:themeColor="text1"/>
          <w:sz w:val="20"/>
          <w:szCs w:val="20"/>
        </w:rPr>
        <w:t xml:space="preserve"> бухгалтерского учета источников формирования активов, выполнении работ по инвентаризации активов и обязательств организации;</w:t>
      </w:r>
    </w:p>
    <w:p w:rsidR="00781A35" w:rsidRPr="00781A35" w:rsidRDefault="00781A35" w:rsidP="00781A35">
      <w:pPr>
        <w:pStyle w:val="af2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proofErr w:type="gramStart"/>
      <w:r w:rsidRPr="00781A35">
        <w:rPr>
          <w:color w:val="000000" w:themeColor="text1"/>
          <w:sz w:val="20"/>
          <w:szCs w:val="20"/>
        </w:rPr>
        <w:t>выполнении</w:t>
      </w:r>
      <w:proofErr w:type="gramEnd"/>
      <w:r w:rsidRPr="00781A35">
        <w:rPr>
          <w:color w:val="000000" w:themeColor="text1"/>
          <w:sz w:val="20"/>
          <w:szCs w:val="20"/>
        </w:rPr>
        <w:t xml:space="preserve"> контрольных процедур и их документировании;</w:t>
      </w:r>
    </w:p>
    <w:p w:rsidR="00781A35" w:rsidRPr="00781A35" w:rsidRDefault="00781A35" w:rsidP="00781A35">
      <w:pPr>
        <w:pStyle w:val="af2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781A35">
        <w:rPr>
          <w:color w:val="000000" w:themeColor="text1"/>
          <w:sz w:val="20"/>
          <w:szCs w:val="20"/>
        </w:rPr>
        <w:t>подготовке оформления завершающих материалов по результатам внутреннего контроля.</w:t>
      </w:r>
    </w:p>
    <w:p w:rsidR="008235C5" w:rsidRPr="00CE43A6" w:rsidRDefault="008235C5" w:rsidP="00781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CE43A6">
        <w:rPr>
          <w:b/>
          <w:color w:val="000000" w:themeColor="text1"/>
          <w:sz w:val="20"/>
          <w:szCs w:val="20"/>
        </w:rPr>
        <w:t>уметь:</w:t>
      </w:r>
    </w:p>
    <w:p w:rsidR="00781A35" w:rsidRPr="004A1FFC" w:rsidRDefault="00781A35" w:rsidP="004A1FFC">
      <w:pPr>
        <w:pStyle w:val="af2"/>
        <w:numPr>
          <w:ilvl w:val="0"/>
          <w:numId w:val="15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рассчитывать заработную плату сотрудников;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определять сумму удержаний из заработной платы сотрудников;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определять финансовые результаты деятельности организации по основным видам деятельности;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 xml:space="preserve">определять финансовые результаты деятельности организации по прочим видам деятельности; </w:t>
      </w:r>
    </w:p>
    <w:p w:rsidR="004A1FFC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 xml:space="preserve">проводить учет нераспределенной прибыли; </w:t>
      </w:r>
    </w:p>
    <w:p w:rsidR="004A1FFC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 xml:space="preserve">проводить учет собственного капитала; проводить учет уставного капитала; 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проводить учет резервного капитала и целевого финансирования;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проводить учет кредитов и займов; определять цели и периодичность проведения инвентаризации;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руководствоваться нормативными правовыми актами, регулирующими порядок проведения инвентаризации активов;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пользоваться специальной терминологией при проведении инвентаризации активов;</w:t>
      </w:r>
    </w:p>
    <w:p w:rsid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 xml:space="preserve">давать характеристику активов организации; 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 </w:t>
      </w:r>
    </w:p>
    <w:p w:rsid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 xml:space="preserve">составлять инвентаризационные описи; проводить физический подсчет активов; 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составлять сличительные ведомости и устанавливать соответствие данных о фактическом наличии средств данным бухгалтерского учета;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выполнять работу по инвентаризации основных средств и отражать ее результаты в бухгалтерских проводках;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выполнять работу по инвентаризации нематериальных активов и отражать ее результаты в бухгалтерских проводках;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выполнять работу по инвентаризации и переоценке материально-производственных запасов и отражать ее результаты в бухгалтерских проводках;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формировать бухгалтерские проводки по отражению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недостачи активов, выявленных в ходе инвентаризации, независимо от причин их возникновения с целью контроля на счете 94 «Недостачи и потери от порчи ценностей»;</w:t>
      </w:r>
    </w:p>
    <w:p w:rsid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lastRenderedPageBreak/>
        <w:t xml:space="preserve">формировать бухгалтерские проводки по списанию недостач в зависимости от причин их возникновения; составлять акт по результатам инвентаризации; </w:t>
      </w:r>
    </w:p>
    <w:p w:rsid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 xml:space="preserve">проводить выверку финансовых обязательств; </w:t>
      </w:r>
    </w:p>
    <w:p w:rsid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 xml:space="preserve">участвовать в инвентаризации дебиторской и кредиторской задолженности организации; </w:t>
      </w:r>
    </w:p>
    <w:p w:rsid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 xml:space="preserve">проводить инвентаризацию расчетов; определять реальное состояние расчетов; 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выявлять задолженность, нереальную для взыскания, с целью принятия мер к взысканию задолженности с должников либо к списанию ее с учета;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проводить инвентаризацию недостач и потерь от порчи ценностей (счет 94), целевого финансирования (счет 86), доходов будущих периодов (счет 98);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проводить сбор информации о деятельности объекта внутреннего контроля по выполнению требований правовой и нормативной базы и внутренних регламентов;</w:t>
      </w:r>
    </w:p>
    <w:p w:rsidR="00781A35" w:rsidRPr="004A1FFC" w:rsidRDefault="00781A35" w:rsidP="004A1FFC">
      <w:pPr>
        <w:pStyle w:val="af2"/>
        <w:numPr>
          <w:ilvl w:val="0"/>
          <w:numId w:val="14"/>
        </w:num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 xml:space="preserve">выполнять контрольные процедуры и их документирование, готовить и оформлять завершающие материалы по результатам внутреннего контроля, </w:t>
      </w:r>
    </w:p>
    <w:p w:rsidR="00781A35" w:rsidRDefault="00781A35" w:rsidP="00781A35">
      <w:pPr>
        <w:tabs>
          <w:tab w:val="left" w:pos="426"/>
        </w:tabs>
        <w:jc w:val="both"/>
        <w:rPr>
          <w:color w:val="000000" w:themeColor="text1"/>
          <w:sz w:val="20"/>
          <w:szCs w:val="20"/>
        </w:rPr>
      </w:pPr>
    </w:p>
    <w:p w:rsidR="008235C5" w:rsidRPr="00CE43A6" w:rsidRDefault="008235C5" w:rsidP="00781A35">
      <w:pPr>
        <w:tabs>
          <w:tab w:val="left" w:pos="426"/>
        </w:tabs>
        <w:jc w:val="both"/>
        <w:rPr>
          <w:b/>
          <w:color w:val="000000" w:themeColor="text1"/>
          <w:sz w:val="20"/>
          <w:szCs w:val="20"/>
        </w:rPr>
      </w:pPr>
      <w:r w:rsidRPr="00CE43A6">
        <w:rPr>
          <w:b/>
          <w:color w:val="000000" w:themeColor="text1"/>
          <w:sz w:val="20"/>
          <w:szCs w:val="20"/>
        </w:rPr>
        <w:t>знать: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учет труда и его оплаты;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учет удержаний из заработной платы работников; учет финансовых результатов и использования прибыли;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учет финансовых результатов по обычным видам деятельности;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учет финансовых результатов по прочим видам деятельности;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учет нераспределенной прибыли; учет собственного капитала: учет уставного капитала;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учет резервного капитала и целевого финансирования; учет кредитов и займов;</w:t>
      </w:r>
    </w:p>
    <w:p w:rsid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 xml:space="preserve">нормативные правовые акты, регулирующие порядок проведения инвентаризации активов и обязательств; </w:t>
      </w:r>
    </w:p>
    <w:p w:rsid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 xml:space="preserve">основные понятия инвентаризации активов; 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характеристику объектов, подлежащих инвентаризации;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цели и периодичность проведения инвентаризации имущества;</w:t>
      </w:r>
    </w:p>
    <w:p w:rsid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 xml:space="preserve">задачи и состав инвентаризационной комиссии; 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процесс подготовки к инвентаризации, порядок подготовки регистров аналитического учета по объектам инвентаризации;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перечень лиц, ответственных за подготовительный этап для подбора документации, необходимой для проведения инвентаризации;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приемы физического подсчета активов;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порядок составления инвентаризационных описей и сроки передачи их в бухгалтерию;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порядок инвентаризации основных средств и отражение ее результатов в бухгалтерских проводках;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порядок инвентаризации нематериальных активов и отражение ее результатов в бухгалтерских проводках;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порядок инвентаризации и переоценки материально-производственных запасов и отражение ее результатов в бухгалтерских проводках;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«Недостачи и потери от порчи ценностей»;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формирование бухгалтерских проводок по списанию недостач в зависимости от причин их возникновения;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процедуру составления акта по результатам инвентаризации;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порядок инвентаризации дебиторской и кредиторской задолженности организации;</w:t>
      </w:r>
    </w:p>
    <w:p w:rsid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 xml:space="preserve">порядок инвентаризации расчетов; 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технологию определения реального состояния расчетов;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порядок выявления задолженности, нереальной для взыскания, с целью принятия мер к взысканию задолженности с должников либо к списанию ее с учета;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порядок инвентаризации недостач и потерь от порчи ценностей;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 xml:space="preserve">порядок </w:t>
      </w:r>
      <w:proofErr w:type="gramStart"/>
      <w:r w:rsidRPr="004A1FFC">
        <w:rPr>
          <w:color w:val="000000" w:themeColor="text1"/>
          <w:sz w:val="20"/>
          <w:szCs w:val="20"/>
        </w:rPr>
        <w:t>ведения бухгалтерского учета источников формирования имущества</w:t>
      </w:r>
      <w:proofErr w:type="gramEnd"/>
      <w:r w:rsidRPr="004A1FFC">
        <w:rPr>
          <w:color w:val="000000" w:themeColor="text1"/>
          <w:sz w:val="20"/>
          <w:szCs w:val="20"/>
        </w:rPr>
        <w:t>;</w:t>
      </w:r>
    </w:p>
    <w:p w:rsidR="004A1FFC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порядок выполнения работ по инвентаризации активов и обязательств;</w:t>
      </w:r>
    </w:p>
    <w:p w:rsidR="008642D9" w:rsidRPr="004A1FFC" w:rsidRDefault="004A1FFC" w:rsidP="004A1FFC">
      <w:pPr>
        <w:pStyle w:val="af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4A1FFC">
        <w:rPr>
          <w:color w:val="000000" w:themeColor="text1"/>
          <w:sz w:val="20"/>
          <w:szCs w:val="20"/>
        </w:rPr>
        <w:t>методы сбора информации о деятельности объекта внутреннего контроля по выполнению требований правовой и нормативной базы и внутренних регламентов.</w:t>
      </w:r>
    </w:p>
    <w:p w:rsidR="004A1FFC" w:rsidRDefault="004A1FFC" w:rsidP="004A1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CE43A6">
        <w:rPr>
          <w:b/>
          <w:color w:val="000000" w:themeColor="text1"/>
          <w:sz w:val="20"/>
          <w:szCs w:val="20"/>
        </w:rPr>
        <w:t>1.3. количество часов на освоение программы профессионального модуля:</w:t>
      </w: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 xml:space="preserve">всего – </w:t>
      </w:r>
      <w:r w:rsidR="00533005">
        <w:rPr>
          <w:color w:val="000000" w:themeColor="text1"/>
          <w:sz w:val="20"/>
          <w:szCs w:val="20"/>
        </w:rPr>
        <w:t>381</w:t>
      </w:r>
      <w:r w:rsidRPr="00CE43A6">
        <w:rPr>
          <w:color w:val="000000" w:themeColor="text1"/>
          <w:sz w:val="20"/>
          <w:szCs w:val="20"/>
        </w:rPr>
        <w:t xml:space="preserve"> час</w:t>
      </w:r>
      <w:r w:rsidR="004A1FFC">
        <w:rPr>
          <w:color w:val="000000" w:themeColor="text1"/>
          <w:sz w:val="20"/>
          <w:szCs w:val="20"/>
        </w:rPr>
        <w:t>ов</w:t>
      </w:r>
      <w:r w:rsidRPr="00CE43A6">
        <w:rPr>
          <w:color w:val="000000" w:themeColor="text1"/>
          <w:sz w:val="20"/>
          <w:szCs w:val="20"/>
        </w:rPr>
        <w:t>, в том числе:</w:t>
      </w:r>
      <w:r w:rsidR="000C1B95" w:rsidRPr="00CE43A6">
        <w:rPr>
          <w:color w:val="000000" w:themeColor="text1"/>
          <w:sz w:val="20"/>
          <w:szCs w:val="20"/>
        </w:rPr>
        <w:t xml:space="preserve">   </w:t>
      </w:r>
      <w:r w:rsidRPr="00CE43A6">
        <w:rPr>
          <w:color w:val="000000" w:themeColor="text1"/>
          <w:sz w:val="20"/>
          <w:szCs w:val="20"/>
        </w:rPr>
        <w:t xml:space="preserve">обязательной аудиторной учебной нагрузки обучающегося – </w:t>
      </w:r>
      <w:r w:rsidR="004A1FFC">
        <w:rPr>
          <w:color w:val="000000" w:themeColor="text1"/>
          <w:sz w:val="20"/>
          <w:szCs w:val="20"/>
        </w:rPr>
        <w:t>54 часа</w:t>
      </w:r>
      <w:r w:rsidR="000C1B95" w:rsidRPr="00CE43A6">
        <w:rPr>
          <w:color w:val="000000" w:themeColor="text1"/>
          <w:sz w:val="20"/>
          <w:szCs w:val="20"/>
        </w:rPr>
        <w:t xml:space="preserve">,   </w:t>
      </w:r>
      <w:r w:rsidRPr="00CE43A6">
        <w:rPr>
          <w:color w:val="000000" w:themeColor="text1"/>
          <w:sz w:val="20"/>
          <w:szCs w:val="20"/>
        </w:rPr>
        <w:t xml:space="preserve">самостоятельной работы обучающегося – </w:t>
      </w:r>
      <w:r w:rsidR="00533005">
        <w:rPr>
          <w:color w:val="000000" w:themeColor="text1"/>
          <w:sz w:val="20"/>
          <w:szCs w:val="20"/>
        </w:rPr>
        <w:t>143</w:t>
      </w:r>
      <w:r w:rsidR="004A1FFC">
        <w:rPr>
          <w:color w:val="000000" w:themeColor="text1"/>
          <w:sz w:val="20"/>
          <w:szCs w:val="20"/>
        </w:rPr>
        <w:t xml:space="preserve"> часов</w:t>
      </w:r>
      <w:r w:rsidRPr="00CE43A6">
        <w:rPr>
          <w:color w:val="000000" w:themeColor="text1"/>
          <w:sz w:val="20"/>
          <w:szCs w:val="20"/>
        </w:rPr>
        <w:t>;</w:t>
      </w:r>
      <w:r w:rsidR="00CF7F23">
        <w:rPr>
          <w:color w:val="000000" w:themeColor="text1"/>
          <w:sz w:val="20"/>
          <w:szCs w:val="20"/>
        </w:rPr>
        <w:t xml:space="preserve">  </w:t>
      </w:r>
      <w:r w:rsidR="004A1FFC">
        <w:rPr>
          <w:color w:val="000000" w:themeColor="text1"/>
          <w:sz w:val="20"/>
          <w:szCs w:val="20"/>
        </w:rPr>
        <w:t>производственной практики – 144 часа</w:t>
      </w:r>
      <w:r w:rsidR="00CF7F23">
        <w:rPr>
          <w:color w:val="000000" w:themeColor="text1"/>
          <w:sz w:val="20"/>
          <w:szCs w:val="20"/>
        </w:rPr>
        <w:t>, консультации и промежуточная аттестация – 40 часов.</w:t>
      </w:r>
    </w:p>
    <w:p w:rsidR="008235C5" w:rsidRPr="00CE43A6" w:rsidRDefault="008235C5" w:rsidP="000C1B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000000" w:themeColor="text1"/>
          <w:sz w:val="20"/>
          <w:szCs w:val="20"/>
        </w:rPr>
      </w:pPr>
      <w:r w:rsidRPr="00CE43A6">
        <w:rPr>
          <w:b/>
          <w:caps/>
          <w:color w:val="000000" w:themeColor="text1"/>
          <w:sz w:val="20"/>
          <w:szCs w:val="20"/>
        </w:rPr>
        <w:lastRenderedPageBreak/>
        <w:t xml:space="preserve">2. результаты освоения ПРОФЕССИОНАЛЬНОГО МОДУЛЯ </w:t>
      </w: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412F81" w:rsidRPr="00412F81">
        <w:rPr>
          <w:b/>
          <w:color w:val="000000" w:themeColor="text1"/>
          <w:sz w:val="20"/>
          <w:szCs w:val="20"/>
        </w:rPr>
        <w:t>Ведение бухгалтерского учета источников формирования актива, выполнение работ по инвентаризации активов и финансовых обязательств организации</w:t>
      </w:r>
      <w:r w:rsidRPr="00CE43A6">
        <w:rPr>
          <w:bCs/>
          <w:color w:val="000000" w:themeColor="text1"/>
          <w:sz w:val="20"/>
          <w:szCs w:val="20"/>
        </w:rPr>
        <w:t>, в том числе профессиональными (ПК) и общими (</w:t>
      </w:r>
      <w:proofErr w:type="gramStart"/>
      <w:r w:rsidRPr="00CE43A6">
        <w:rPr>
          <w:bCs/>
          <w:color w:val="000000" w:themeColor="text1"/>
          <w:sz w:val="20"/>
          <w:szCs w:val="20"/>
        </w:rPr>
        <w:t>ОК</w:t>
      </w:r>
      <w:proofErr w:type="gramEnd"/>
      <w:r w:rsidRPr="00CE43A6">
        <w:rPr>
          <w:bCs/>
          <w:color w:val="000000" w:themeColor="text1"/>
          <w:sz w:val="20"/>
          <w:szCs w:val="20"/>
        </w:rPr>
        <w:t>) компетенциями:</w:t>
      </w:r>
      <w:r w:rsidRPr="00CE43A6">
        <w:rPr>
          <w:color w:val="000000" w:themeColor="text1"/>
          <w:sz w:val="20"/>
          <w:szCs w:val="20"/>
        </w:rPr>
        <w:t xml:space="preserve"> </w:t>
      </w: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8866"/>
      </w:tblGrid>
      <w:tr w:rsidR="008235C5" w:rsidRPr="00CE43A6" w:rsidTr="000C1B95">
        <w:trPr>
          <w:trHeight w:val="20"/>
        </w:trPr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widowControl w:val="0"/>
              <w:suppressAutoHyphens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CE43A6">
              <w:rPr>
                <w:b/>
                <w:color w:val="000000" w:themeColor="text1"/>
                <w:sz w:val="20"/>
                <w:szCs w:val="20"/>
              </w:rPr>
              <w:t>Код</w:t>
            </w:r>
          </w:p>
        </w:tc>
        <w:tc>
          <w:tcPr>
            <w:tcW w:w="44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widowControl w:val="0"/>
              <w:suppressAutoHyphens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Наименование результата обучения</w:t>
            </w:r>
          </w:p>
        </w:tc>
      </w:tr>
      <w:tr w:rsidR="008235C5" w:rsidRPr="00CE43A6" w:rsidTr="000C1B95">
        <w:trPr>
          <w:trHeight w:val="20"/>
        </w:trPr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ПК 1.</w:t>
            </w:r>
          </w:p>
        </w:tc>
        <w:tc>
          <w:tcPr>
            <w:tcW w:w="44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2" w:hanging="180"/>
              <w:jc w:val="both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  </w:t>
            </w:r>
            <w:r w:rsidR="009812D4" w:rsidRPr="009812D4">
              <w:rPr>
                <w:color w:val="000000" w:themeColor="text1"/>
                <w:sz w:val="20"/>
                <w:szCs w:val="20"/>
              </w:rPr>
              <w:t>Формировать бухгалтерские проводки по учету источников активов организации на основе рабочего плана счетов бухгалтерского учета</w:t>
            </w:r>
            <w:r w:rsidRPr="00CE43A6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8235C5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ПК 2.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9812D4" w:rsidP="000C1B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9812D4">
              <w:rPr>
                <w:color w:val="000000" w:themeColor="text1"/>
                <w:sz w:val="20"/>
                <w:szCs w:val="20"/>
              </w:rPr>
              <w:t>Выполнять поручения руководства в составе комиссии по инвентаризации активов в местах их хранения</w:t>
            </w:r>
            <w:r w:rsidR="008235C5" w:rsidRPr="00CE43A6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8235C5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ПК 3. 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9812D4" w:rsidP="000C1B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2"/>
              <w:jc w:val="both"/>
              <w:rPr>
                <w:color w:val="000000" w:themeColor="text1"/>
                <w:sz w:val="20"/>
                <w:szCs w:val="20"/>
              </w:rPr>
            </w:pPr>
            <w:r w:rsidRPr="009812D4">
              <w:rPr>
                <w:color w:val="000000" w:themeColor="text1"/>
                <w:sz w:val="20"/>
                <w:szCs w:val="20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</w:t>
            </w:r>
            <w:r w:rsidR="008235C5" w:rsidRPr="00CE43A6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8235C5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ПК 4.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9812D4" w:rsidP="000C1B95">
            <w:pPr>
              <w:autoSpaceDE w:val="0"/>
              <w:autoSpaceDN w:val="0"/>
              <w:adjustRightInd w:val="0"/>
              <w:ind w:left="-2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9812D4">
              <w:rPr>
                <w:color w:val="000000" w:themeColor="text1"/>
                <w:sz w:val="20"/>
                <w:szCs w:val="20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      </w:r>
            <w:r w:rsidR="008235C5" w:rsidRPr="00CE43A6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8235C5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ПК 5.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 </w:t>
            </w:r>
            <w:r w:rsidR="009812D4" w:rsidRPr="009812D4">
              <w:rPr>
                <w:color w:val="000000" w:themeColor="text1"/>
                <w:sz w:val="20"/>
                <w:szCs w:val="20"/>
              </w:rPr>
              <w:t>Проводить процедуры инвентаризации финансовых обязательств организации</w:t>
            </w:r>
            <w:r w:rsidRPr="00CE43A6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9812D4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2D4" w:rsidRPr="00CE43A6" w:rsidRDefault="00781A35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ПК 6.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12D4" w:rsidRPr="00CE43A6" w:rsidRDefault="00781A35" w:rsidP="000C1B9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781A35">
              <w:rPr>
                <w:color w:val="000000" w:themeColor="text1"/>
                <w:sz w:val="20"/>
                <w:szCs w:val="20"/>
              </w:rPr>
              <w:t>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</w:t>
            </w:r>
          </w:p>
        </w:tc>
      </w:tr>
      <w:tr w:rsidR="009812D4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2D4" w:rsidRPr="00CE43A6" w:rsidRDefault="00781A35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ПК 7.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12D4" w:rsidRPr="00CE43A6" w:rsidRDefault="00781A35" w:rsidP="000C1B9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781A35">
              <w:rPr>
                <w:color w:val="000000" w:themeColor="text1"/>
                <w:sz w:val="20"/>
                <w:szCs w:val="20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</w:t>
            </w:r>
          </w:p>
        </w:tc>
      </w:tr>
      <w:tr w:rsidR="00781A35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proofErr w:type="gramStart"/>
            <w:r w:rsidRPr="003B74E0">
              <w:rPr>
                <w:sz w:val="20"/>
                <w:szCs w:val="20"/>
              </w:rPr>
              <w:t>ОК</w:t>
            </w:r>
            <w:proofErr w:type="gramEnd"/>
            <w:r w:rsidRPr="003B74E0">
              <w:rPr>
                <w:sz w:val="20"/>
                <w:szCs w:val="20"/>
              </w:rPr>
              <w:t xml:space="preserve"> 1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r w:rsidRPr="003B74E0">
              <w:rPr>
                <w:sz w:val="20"/>
                <w:szCs w:val="20"/>
              </w:rPr>
              <w:t xml:space="preserve">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781A35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proofErr w:type="gramStart"/>
            <w:r w:rsidRPr="003B74E0">
              <w:rPr>
                <w:sz w:val="20"/>
                <w:szCs w:val="20"/>
              </w:rPr>
              <w:t>ОК</w:t>
            </w:r>
            <w:proofErr w:type="gramEnd"/>
            <w:r w:rsidRPr="003B74E0">
              <w:rPr>
                <w:sz w:val="20"/>
                <w:szCs w:val="20"/>
              </w:rPr>
              <w:t xml:space="preserve"> 2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r w:rsidRPr="003B74E0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781A35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proofErr w:type="gramStart"/>
            <w:r w:rsidRPr="003B74E0">
              <w:rPr>
                <w:sz w:val="20"/>
                <w:szCs w:val="20"/>
              </w:rPr>
              <w:t>ОК</w:t>
            </w:r>
            <w:proofErr w:type="gramEnd"/>
            <w:r w:rsidRPr="003B74E0">
              <w:rPr>
                <w:sz w:val="20"/>
                <w:szCs w:val="20"/>
              </w:rPr>
              <w:t xml:space="preserve"> 3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r w:rsidRPr="003B74E0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81A35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proofErr w:type="gramStart"/>
            <w:r w:rsidRPr="003B74E0">
              <w:rPr>
                <w:sz w:val="20"/>
                <w:szCs w:val="20"/>
              </w:rPr>
              <w:t>ОК</w:t>
            </w:r>
            <w:proofErr w:type="gramEnd"/>
            <w:r w:rsidRPr="003B74E0">
              <w:rPr>
                <w:sz w:val="20"/>
                <w:szCs w:val="20"/>
              </w:rPr>
              <w:t xml:space="preserve"> 4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r w:rsidRPr="003B74E0">
              <w:rPr>
                <w:sz w:val="20"/>
                <w:szCs w:val="20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781A35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proofErr w:type="gramStart"/>
            <w:r w:rsidRPr="003B74E0">
              <w:rPr>
                <w:sz w:val="20"/>
                <w:szCs w:val="20"/>
              </w:rPr>
              <w:t>ОК</w:t>
            </w:r>
            <w:proofErr w:type="gramEnd"/>
            <w:r w:rsidRPr="003B74E0">
              <w:rPr>
                <w:sz w:val="20"/>
                <w:szCs w:val="20"/>
              </w:rPr>
              <w:t xml:space="preserve"> 5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r w:rsidRPr="003B74E0">
              <w:rPr>
                <w:sz w:val="20"/>
                <w:szCs w:val="20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781A35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proofErr w:type="gramStart"/>
            <w:r w:rsidRPr="003B74E0">
              <w:rPr>
                <w:sz w:val="20"/>
                <w:szCs w:val="20"/>
              </w:rPr>
              <w:t>ОК</w:t>
            </w:r>
            <w:proofErr w:type="gramEnd"/>
            <w:r w:rsidRPr="003B74E0">
              <w:rPr>
                <w:sz w:val="20"/>
                <w:szCs w:val="20"/>
              </w:rPr>
              <w:t xml:space="preserve"> 6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r w:rsidRPr="003B74E0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781A35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proofErr w:type="gramStart"/>
            <w:r w:rsidRPr="003B74E0">
              <w:rPr>
                <w:sz w:val="20"/>
                <w:szCs w:val="20"/>
              </w:rPr>
              <w:t>ОК</w:t>
            </w:r>
            <w:proofErr w:type="gramEnd"/>
            <w:r w:rsidRPr="003B74E0">
              <w:rPr>
                <w:sz w:val="20"/>
                <w:szCs w:val="20"/>
              </w:rPr>
              <w:t xml:space="preserve"> 7 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r w:rsidRPr="003B74E0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781A35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proofErr w:type="gramStart"/>
            <w:r w:rsidRPr="003B74E0">
              <w:rPr>
                <w:sz w:val="20"/>
                <w:szCs w:val="20"/>
              </w:rPr>
              <w:t>ОК</w:t>
            </w:r>
            <w:proofErr w:type="gramEnd"/>
            <w:r w:rsidRPr="003B74E0">
              <w:rPr>
                <w:sz w:val="20"/>
                <w:szCs w:val="20"/>
              </w:rPr>
              <w:t xml:space="preserve"> 8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r w:rsidRPr="003B74E0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81A35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proofErr w:type="gramStart"/>
            <w:r w:rsidRPr="003B74E0">
              <w:rPr>
                <w:sz w:val="20"/>
                <w:szCs w:val="20"/>
              </w:rPr>
              <w:t>ОК</w:t>
            </w:r>
            <w:proofErr w:type="gramEnd"/>
            <w:r w:rsidRPr="003B74E0">
              <w:rPr>
                <w:sz w:val="20"/>
                <w:szCs w:val="20"/>
              </w:rPr>
              <w:t xml:space="preserve"> 9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r w:rsidRPr="003B74E0">
              <w:rPr>
                <w:sz w:val="20"/>
                <w:szCs w:val="20"/>
              </w:rPr>
              <w:t>Использовать информационные технологии в профессиональной деятельности.</w:t>
            </w:r>
          </w:p>
        </w:tc>
      </w:tr>
      <w:tr w:rsidR="00781A35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proofErr w:type="gramStart"/>
            <w:r w:rsidRPr="003B74E0">
              <w:rPr>
                <w:sz w:val="20"/>
                <w:szCs w:val="20"/>
              </w:rPr>
              <w:t>ОК</w:t>
            </w:r>
            <w:proofErr w:type="gramEnd"/>
            <w:r w:rsidRPr="003B74E0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r w:rsidRPr="003B74E0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781A35" w:rsidRPr="00CE43A6" w:rsidTr="000C1B95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proofErr w:type="gramStart"/>
            <w:r w:rsidRPr="003B74E0">
              <w:rPr>
                <w:sz w:val="20"/>
                <w:szCs w:val="20"/>
              </w:rPr>
              <w:t>ОК</w:t>
            </w:r>
            <w:proofErr w:type="gramEnd"/>
            <w:r w:rsidRPr="003B74E0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1A35" w:rsidRPr="003B74E0" w:rsidRDefault="00781A35" w:rsidP="00EC1621">
            <w:pPr>
              <w:rPr>
                <w:sz w:val="20"/>
                <w:szCs w:val="20"/>
              </w:rPr>
            </w:pPr>
            <w:r w:rsidRPr="003B74E0">
              <w:rPr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  <w:sectPr w:rsidR="008235C5" w:rsidRPr="00CE43A6" w:rsidSect="000C1B95">
          <w:type w:val="continuous"/>
          <w:pgSz w:w="11907" w:h="16840"/>
          <w:pgMar w:top="964" w:right="851" w:bottom="964" w:left="1588" w:header="709" w:footer="709" w:gutter="0"/>
          <w:cols w:space="720"/>
        </w:sectPr>
      </w:pPr>
    </w:p>
    <w:p w:rsidR="008235C5" w:rsidRPr="00CE43A6" w:rsidRDefault="008235C5" w:rsidP="000C1B9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color w:val="000000" w:themeColor="text1"/>
          <w:sz w:val="20"/>
          <w:szCs w:val="20"/>
        </w:rPr>
      </w:pPr>
      <w:r w:rsidRPr="00CE43A6">
        <w:rPr>
          <w:b/>
          <w:caps/>
          <w:color w:val="000000" w:themeColor="text1"/>
          <w:sz w:val="20"/>
          <w:szCs w:val="20"/>
        </w:rPr>
        <w:lastRenderedPageBreak/>
        <w:t>3. СТРУКТУРА и содержание профессионального модуля</w:t>
      </w:r>
    </w:p>
    <w:p w:rsidR="008235C5" w:rsidRPr="00CE43A6" w:rsidRDefault="008235C5" w:rsidP="000C1B9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olor w:val="000000" w:themeColor="text1"/>
          <w:sz w:val="20"/>
          <w:szCs w:val="20"/>
        </w:rPr>
      </w:pPr>
      <w:r w:rsidRPr="00CE43A6">
        <w:rPr>
          <w:b/>
          <w:color w:val="000000" w:themeColor="text1"/>
          <w:sz w:val="20"/>
          <w:szCs w:val="20"/>
        </w:rPr>
        <w:t>3.1. Тематический план профессионального модуля</w:t>
      </w:r>
    </w:p>
    <w:tbl>
      <w:tblPr>
        <w:tblW w:w="5243" w:type="pct"/>
        <w:tblInd w:w="-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2"/>
        <w:gridCol w:w="3117"/>
        <w:gridCol w:w="1306"/>
        <w:gridCol w:w="775"/>
        <w:gridCol w:w="1523"/>
        <w:gridCol w:w="1226"/>
        <w:gridCol w:w="837"/>
        <w:gridCol w:w="1324"/>
        <w:gridCol w:w="1214"/>
        <w:gridCol w:w="2271"/>
      </w:tblGrid>
      <w:tr w:rsidR="008235C5" w:rsidRPr="00CE43A6" w:rsidTr="005A5076">
        <w:trPr>
          <w:trHeight w:val="426"/>
        </w:trPr>
        <w:tc>
          <w:tcPr>
            <w:tcW w:w="56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CE43A6">
              <w:rPr>
                <w:b/>
                <w:color w:val="000000" w:themeColor="text1"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01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2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iCs/>
                <w:color w:val="000000" w:themeColor="text1"/>
                <w:sz w:val="20"/>
                <w:szCs w:val="20"/>
              </w:rPr>
              <w:t>Всего часов</w:t>
            </w:r>
          </w:p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i/>
                <w:iCs/>
                <w:color w:val="000000" w:themeColor="text1"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855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37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Практика </w:t>
            </w:r>
          </w:p>
        </w:tc>
      </w:tr>
      <w:tr w:rsidR="008235C5" w:rsidRPr="00CE43A6" w:rsidTr="005A5076">
        <w:trPr>
          <w:trHeight w:val="426"/>
        </w:trPr>
        <w:tc>
          <w:tcPr>
            <w:tcW w:w="56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5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E43A6">
              <w:rPr>
                <w:b/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70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E43A6">
              <w:rPr>
                <w:b/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9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Учебная,</w:t>
            </w:r>
          </w:p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74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E43A6">
              <w:rPr>
                <w:b/>
                <w:color w:val="000000" w:themeColor="text1"/>
                <w:sz w:val="20"/>
                <w:szCs w:val="20"/>
              </w:rPr>
              <w:t>Производственная</w:t>
            </w:r>
            <w:proofErr w:type="gramEnd"/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 (по профилю специальности),</w:t>
            </w:r>
          </w:p>
          <w:p w:rsidR="008235C5" w:rsidRPr="00CE43A6" w:rsidRDefault="008235C5" w:rsidP="000C1B95">
            <w:pPr>
              <w:pStyle w:val="21"/>
              <w:widowControl w:val="0"/>
              <w:ind w:left="72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часов</w:t>
            </w:r>
          </w:p>
          <w:p w:rsidR="008235C5" w:rsidRPr="00CE43A6" w:rsidRDefault="008235C5" w:rsidP="000C1B95">
            <w:pPr>
              <w:pStyle w:val="21"/>
              <w:widowControl w:val="0"/>
              <w:ind w:left="7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i/>
                <w:color w:val="000000" w:themeColor="text1"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8235C5" w:rsidRPr="00CE43A6" w:rsidTr="005A5076">
        <w:trPr>
          <w:trHeight w:val="382"/>
        </w:trPr>
        <w:tc>
          <w:tcPr>
            <w:tcW w:w="56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35C5" w:rsidRPr="00CE43A6" w:rsidRDefault="008235C5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Всего,</w:t>
            </w:r>
          </w:p>
          <w:p w:rsidR="008235C5" w:rsidRPr="00CE43A6" w:rsidRDefault="008235C5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4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в </w:t>
            </w:r>
            <w:proofErr w:type="spellStart"/>
            <w:r w:rsidRPr="00CE43A6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CE43A6">
              <w:rPr>
                <w:b/>
                <w:color w:val="000000" w:themeColor="text1"/>
                <w:sz w:val="20"/>
                <w:szCs w:val="20"/>
              </w:rPr>
              <w:t>. лабораторные работы и практические занятия,</w:t>
            </w:r>
          </w:p>
          <w:p w:rsidR="008235C5" w:rsidRPr="00CE43A6" w:rsidRDefault="008235C5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в </w:t>
            </w:r>
            <w:proofErr w:type="spellStart"/>
            <w:r w:rsidRPr="00CE43A6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CE43A6">
              <w:rPr>
                <w:b/>
                <w:color w:val="000000" w:themeColor="text1"/>
                <w:sz w:val="20"/>
                <w:szCs w:val="20"/>
              </w:rPr>
              <w:t>., курсовая работа (проект),</w:t>
            </w:r>
          </w:p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35C5" w:rsidRPr="00CE43A6" w:rsidRDefault="008235C5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Всего,</w:t>
            </w:r>
          </w:p>
          <w:p w:rsidR="008235C5" w:rsidRPr="00CE43A6" w:rsidRDefault="008235C5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4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в </w:t>
            </w:r>
            <w:proofErr w:type="spellStart"/>
            <w:r w:rsidRPr="00CE43A6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CE43A6">
              <w:rPr>
                <w:b/>
                <w:color w:val="000000" w:themeColor="text1"/>
                <w:sz w:val="20"/>
                <w:szCs w:val="20"/>
              </w:rPr>
              <w:t>., курсовая работа (проект),</w:t>
            </w:r>
          </w:p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39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21"/>
              <w:widowControl w:val="0"/>
              <w:ind w:left="72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5A5076">
        <w:trPr>
          <w:trHeight w:val="382"/>
        </w:trPr>
        <w:tc>
          <w:tcPr>
            <w:tcW w:w="56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35C5" w:rsidRPr="00CE43A6" w:rsidRDefault="008235C5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35C5" w:rsidRPr="00CE43A6" w:rsidRDefault="008235C5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</w:tr>
      <w:tr w:rsidR="008235C5" w:rsidRPr="00CE43A6" w:rsidTr="005A5076">
        <w:trPr>
          <w:trHeight w:val="863"/>
        </w:trPr>
        <w:tc>
          <w:tcPr>
            <w:tcW w:w="56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ПК 1</w:t>
            </w:r>
          </w:p>
        </w:tc>
        <w:tc>
          <w:tcPr>
            <w:tcW w:w="10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Раздел 1. </w:t>
            </w:r>
            <w:r w:rsidRPr="00CE43A6">
              <w:rPr>
                <w:color w:val="000000" w:themeColor="text1"/>
                <w:sz w:val="20"/>
                <w:szCs w:val="20"/>
              </w:rPr>
              <w:t>Бухгалтерский учет источников имущества организации</w:t>
            </w:r>
          </w:p>
        </w:tc>
        <w:tc>
          <w:tcPr>
            <w:tcW w:w="42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A85243" w:rsidP="00F80AE8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3F66F4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97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3F66F4" w:rsidP="000C1B95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235C5" w:rsidRPr="00CE43A6" w:rsidRDefault="003F66F4" w:rsidP="00F80AE8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 w:rsidR="00A85243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32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-</w:t>
            </w:r>
          </w:p>
          <w:p w:rsidR="008235C5" w:rsidRPr="00CE43A6" w:rsidRDefault="008235C5" w:rsidP="000C1B95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284AEC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8235C5" w:rsidRPr="00CE43A6" w:rsidTr="005A5076">
        <w:trPr>
          <w:trHeight w:val="456"/>
        </w:trPr>
        <w:tc>
          <w:tcPr>
            <w:tcW w:w="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ПК 2-5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Раздел 2. </w:t>
            </w:r>
            <w:r w:rsidRPr="00CE43A6">
              <w:rPr>
                <w:color w:val="000000" w:themeColor="text1"/>
                <w:sz w:val="20"/>
                <w:szCs w:val="20"/>
              </w:rPr>
              <w:t>Инвентаризация и оформление ее результатов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A85243" w:rsidP="000C1B95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3F66F4" w:rsidP="000C1B95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34</w:t>
            </w:r>
          </w:p>
          <w:p w:rsidR="00B337FC" w:rsidRPr="00CE43A6" w:rsidRDefault="00B337FC" w:rsidP="000C1B95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39341E" w:rsidP="0039341E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0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235C5" w:rsidRPr="00CE43A6" w:rsidRDefault="00A85243" w:rsidP="000C1B95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432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284AEC" w:rsidP="000C1B95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8235C5" w:rsidRPr="00CE43A6" w:rsidTr="005A5076">
        <w:trPr>
          <w:trHeight w:val="980"/>
        </w:trPr>
        <w:tc>
          <w:tcPr>
            <w:tcW w:w="56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Производственная практика,</w:t>
            </w:r>
            <w:r w:rsidRPr="00CE43A6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43A6">
              <w:rPr>
                <w:b/>
                <w:color w:val="000000" w:themeColor="text1"/>
                <w:sz w:val="20"/>
                <w:szCs w:val="20"/>
              </w:rPr>
              <w:t>(по профилю)</w:t>
            </w:r>
            <w:r w:rsidRPr="00CE43A6">
              <w:rPr>
                <w:color w:val="000000" w:themeColor="text1"/>
                <w:sz w:val="20"/>
                <w:szCs w:val="20"/>
              </w:rPr>
              <w:t>, часов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3F66F4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2251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3F66F4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144</w:t>
            </w:r>
          </w:p>
        </w:tc>
      </w:tr>
      <w:tr w:rsidR="00533005" w:rsidRPr="00CE43A6" w:rsidTr="005A5076">
        <w:trPr>
          <w:trHeight w:val="45"/>
        </w:trPr>
        <w:tc>
          <w:tcPr>
            <w:tcW w:w="158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3005" w:rsidRDefault="0053300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Промежуточная аттестация и консультации по МДК</w:t>
            </w:r>
          </w:p>
        </w:tc>
        <w:tc>
          <w:tcPr>
            <w:tcW w:w="4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33005" w:rsidRDefault="00F80AE8" w:rsidP="000C1B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33005" w:rsidRDefault="00533005" w:rsidP="000C1B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33005" w:rsidRDefault="00533005" w:rsidP="000C1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33005" w:rsidRPr="00CE43A6" w:rsidRDefault="00533005" w:rsidP="000C1B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3005" w:rsidRPr="00CE43A6" w:rsidRDefault="00533005" w:rsidP="003F66F4">
            <w:pPr>
              <w:tabs>
                <w:tab w:val="center" w:pos="30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33005" w:rsidRPr="00CE43A6" w:rsidRDefault="00533005" w:rsidP="000C1B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33005" w:rsidRPr="00CE43A6" w:rsidRDefault="00533005" w:rsidP="000C1B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33005" w:rsidRDefault="00533005" w:rsidP="000C1B9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33005" w:rsidRPr="00CE43A6" w:rsidTr="005A5076">
        <w:trPr>
          <w:trHeight w:val="45"/>
        </w:trPr>
        <w:tc>
          <w:tcPr>
            <w:tcW w:w="158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3005" w:rsidRDefault="0053300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Промежуточная аттестация и консультации по  ПМ</w:t>
            </w:r>
          </w:p>
        </w:tc>
        <w:tc>
          <w:tcPr>
            <w:tcW w:w="4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33005" w:rsidRDefault="00A85243" w:rsidP="000C1B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33005" w:rsidRDefault="00533005" w:rsidP="000C1B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33005" w:rsidRDefault="00533005" w:rsidP="000C1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33005" w:rsidRPr="00CE43A6" w:rsidRDefault="00533005" w:rsidP="000C1B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3005" w:rsidRPr="00CE43A6" w:rsidRDefault="00533005" w:rsidP="003F66F4">
            <w:pPr>
              <w:tabs>
                <w:tab w:val="center" w:pos="30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33005" w:rsidRPr="00CE43A6" w:rsidRDefault="00533005" w:rsidP="000C1B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33005" w:rsidRPr="00CE43A6" w:rsidRDefault="00533005" w:rsidP="000C1B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33005" w:rsidRDefault="00533005" w:rsidP="000C1B9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35C5" w:rsidRPr="00CE43A6" w:rsidTr="005A5076">
        <w:trPr>
          <w:trHeight w:val="45"/>
        </w:trPr>
        <w:tc>
          <w:tcPr>
            <w:tcW w:w="158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35C5" w:rsidRPr="00CE43A6" w:rsidRDefault="008235C5" w:rsidP="000C1B95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4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39341E" w:rsidP="000C1B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381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3F66F4" w:rsidP="000C1B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4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3F66F4" w:rsidP="000C1B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jc w:val="center"/>
              <w:rPr>
                <w:b/>
                <w:sz w:val="20"/>
                <w:szCs w:val="20"/>
              </w:rPr>
            </w:pPr>
            <w:r w:rsidRPr="00CE43A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35C5" w:rsidRPr="00CE43A6" w:rsidRDefault="00776E6D" w:rsidP="00F80AE8">
            <w:pPr>
              <w:tabs>
                <w:tab w:val="center" w:pos="306"/>
              </w:tabs>
              <w:rPr>
                <w:b/>
                <w:sz w:val="20"/>
                <w:szCs w:val="20"/>
              </w:rPr>
            </w:pPr>
            <w:r w:rsidRPr="00CE43A6">
              <w:rPr>
                <w:b/>
                <w:sz w:val="20"/>
                <w:szCs w:val="20"/>
              </w:rPr>
              <w:tab/>
            </w:r>
            <w:r w:rsidR="00533005">
              <w:rPr>
                <w:b/>
                <w:sz w:val="20"/>
                <w:szCs w:val="20"/>
              </w:rPr>
              <w:t>14</w:t>
            </w:r>
            <w:r w:rsidR="00A8524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jc w:val="center"/>
              <w:rPr>
                <w:b/>
                <w:sz w:val="20"/>
                <w:szCs w:val="20"/>
              </w:rPr>
            </w:pPr>
            <w:r w:rsidRPr="00CE43A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65054E" w:rsidP="000C1B95">
            <w:pPr>
              <w:jc w:val="center"/>
              <w:rPr>
                <w:b/>
                <w:sz w:val="20"/>
                <w:szCs w:val="20"/>
              </w:rPr>
            </w:pPr>
            <w:r w:rsidRPr="00CE43A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3F66F4" w:rsidP="000C1B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</w:tr>
    </w:tbl>
    <w:p w:rsidR="008235C5" w:rsidRPr="00CE43A6" w:rsidRDefault="008235C5" w:rsidP="00292F8A">
      <w:pPr>
        <w:pStyle w:val="2"/>
        <w:sectPr w:rsidR="008235C5" w:rsidRPr="00CE43A6" w:rsidSect="000C1B95">
          <w:type w:val="continuous"/>
          <w:pgSz w:w="16838" w:h="11906" w:orient="landscape"/>
          <w:pgMar w:top="964" w:right="851" w:bottom="964" w:left="1588" w:header="709" w:footer="709" w:gutter="0"/>
          <w:cols w:space="708"/>
          <w:docGrid w:linePitch="360"/>
        </w:sectPr>
      </w:pPr>
    </w:p>
    <w:p w:rsidR="008235C5" w:rsidRPr="00CE43A6" w:rsidRDefault="008235C5" w:rsidP="000C1B95">
      <w:pPr>
        <w:jc w:val="both"/>
        <w:rPr>
          <w:color w:val="000000" w:themeColor="text1"/>
          <w:sz w:val="20"/>
          <w:szCs w:val="20"/>
        </w:rPr>
      </w:pPr>
      <w:r w:rsidRPr="00CE43A6">
        <w:rPr>
          <w:b/>
          <w:caps/>
          <w:color w:val="000000" w:themeColor="text1"/>
          <w:sz w:val="20"/>
          <w:szCs w:val="20"/>
        </w:rPr>
        <w:lastRenderedPageBreak/>
        <w:t xml:space="preserve">3.2. </w:t>
      </w:r>
      <w:r w:rsidRPr="00CE43A6">
        <w:rPr>
          <w:b/>
          <w:color w:val="000000" w:themeColor="text1"/>
          <w:sz w:val="20"/>
          <w:szCs w:val="20"/>
        </w:rPr>
        <w:t xml:space="preserve">Содержание </w:t>
      </w:r>
      <w:proofErr w:type="gramStart"/>
      <w:r w:rsidRPr="00CE43A6">
        <w:rPr>
          <w:b/>
          <w:color w:val="000000" w:themeColor="text1"/>
          <w:sz w:val="20"/>
          <w:szCs w:val="20"/>
        </w:rPr>
        <w:t>обучения по</w:t>
      </w:r>
      <w:proofErr w:type="gramEnd"/>
      <w:r w:rsidRPr="00CE43A6">
        <w:rPr>
          <w:b/>
          <w:color w:val="000000" w:themeColor="text1"/>
          <w:sz w:val="20"/>
          <w:szCs w:val="20"/>
        </w:rPr>
        <w:t xml:space="preserve"> профессиональному модулю (ПМ</w:t>
      </w:r>
      <w:r w:rsidRPr="00CE43A6">
        <w:rPr>
          <w:color w:val="000000" w:themeColor="text1"/>
          <w:sz w:val="20"/>
          <w:szCs w:val="20"/>
        </w:rPr>
        <w:t>)</w:t>
      </w:r>
    </w:p>
    <w:p w:rsidR="008235C5" w:rsidRPr="00CE43A6" w:rsidRDefault="008235C5" w:rsidP="000C1B95">
      <w:pPr>
        <w:rPr>
          <w:color w:val="000000" w:themeColor="text1"/>
          <w:sz w:val="20"/>
          <w:szCs w:val="20"/>
        </w:rPr>
      </w:pPr>
    </w:p>
    <w:tbl>
      <w:tblPr>
        <w:tblW w:w="154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567"/>
        <w:gridCol w:w="9923"/>
        <w:gridCol w:w="992"/>
        <w:gridCol w:w="1100"/>
      </w:tblGrid>
      <w:tr w:rsidR="008235C5" w:rsidRPr="00CE43A6" w:rsidTr="00D0508E">
        <w:tc>
          <w:tcPr>
            <w:tcW w:w="2835" w:type="dxa"/>
          </w:tcPr>
          <w:p w:rsidR="008235C5" w:rsidRPr="00CE43A6" w:rsidRDefault="008235C5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bCs/>
                <w:color w:val="000000" w:themeColor="text1"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E43A6">
              <w:rPr>
                <w:b/>
                <w:bCs/>
                <w:color w:val="000000" w:themeColor="text1"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курсовая работ (проект) </w:t>
            </w:r>
            <w:proofErr w:type="gramEnd"/>
          </w:p>
        </w:tc>
        <w:tc>
          <w:tcPr>
            <w:tcW w:w="992" w:type="dxa"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Объем часов</w:t>
            </w:r>
          </w:p>
        </w:tc>
        <w:tc>
          <w:tcPr>
            <w:tcW w:w="1100" w:type="dxa"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Уровень освоения</w:t>
            </w:r>
          </w:p>
        </w:tc>
      </w:tr>
      <w:tr w:rsidR="008235C5" w:rsidRPr="00CE43A6" w:rsidTr="00D0508E">
        <w:tc>
          <w:tcPr>
            <w:tcW w:w="2835" w:type="dxa"/>
          </w:tcPr>
          <w:p w:rsidR="008235C5" w:rsidRPr="00CE43A6" w:rsidRDefault="008235C5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8235C5" w:rsidRPr="00CE43A6" w:rsidTr="00D0508E">
        <w:tc>
          <w:tcPr>
            <w:tcW w:w="2835" w:type="dxa"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Раздел 1.</w:t>
            </w:r>
          </w:p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Бухгалтерский учет источников имущества организации</w:t>
            </w: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8235C5" w:rsidRPr="00CE43A6" w:rsidRDefault="00A85243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100" w:type="dxa"/>
            <w:vMerge w:val="restart"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864"/>
        </w:trPr>
        <w:tc>
          <w:tcPr>
            <w:tcW w:w="2835" w:type="dxa"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 xml:space="preserve">МДК </w:t>
            </w:r>
            <w:r w:rsidR="003F7089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02.0</w:t>
            </w: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1.</w:t>
            </w:r>
          </w:p>
          <w:p w:rsidR="008235C5" w:rsidRPr="00CE43A6" w:rsidRDefault="008235C5" w:rsidP="00412F81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 xml:space="preserve">Практические основы бухгалтерского </w:t>
            </w:r>
            <w:proofErr w:type="gramStart"/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 xml:space="preserve">учета формирования источников </w:t>
            </w:r>
            <w:r w:rsidR="00412F81">
              <w:rPr>
                <w:rFonts w:eastAsia="Calibri"/>
                <w:bCs/>
                <w:color w:val="000000" w:themeColor="text1"/>
                <w:sz w:val="20"/>
                <w:szCs w:val="20"/>
              </w:rPr>
              <w:t>актива</w:t>
            </w: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 xml:space="preserve"> организации</w:t>
            </w:r>
            <w:proofErr w:type="gramEnd"/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8235C5" w:rsidRPr="00CE43A6" w:rsidRDefault="00102FDF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c>
          <w:tcPr>
            <w:tcW w:w="2835" w:type="dxa"/>
            <w:vMerge w:val="restart"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 xml:space="preserve">Тема 1.1. </w:t>
            </w:r>
          </w:p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Учет труда и заработной платы</w:t>
            </w: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8235C5" w:rsidRPr="00CE43A6" w:rsidRDefault="004B36F3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  <w:shd w:val="clear" w:color="auto" w:fill="auto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Учет труда и его оплаты.</w:t>
            </w:r>
          </w:p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Инвентаризация по задолженности организации перед сотрудниками по выплате заработной платы. Инвентаризация сумм, находящихся на депоненте. Проверка депонированных сумм по заработной плате по счету 76, субсчет  «Депонированная заработная плата».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838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923" w:type="dxa"/>
            <w:shd w:val="clear" w:color="auto" w:fill="auto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Учет удержаний из заработной платы работников.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Проверка ведения аналитического учета по видам начислений и удержаний. Проверка налогооблагаемой базы с фонда оплаты труда, соответствующего учета налогов и платежей. Проверка правильности начисления и удержания налога на доходы физических лиц.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  <w:vMerge w:val="restart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B36F3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1100" w:type="dxa"/>
            <w:vMerge w:val="restart"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203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Начисление заработной платы сотрудникам</w:t>
            </w:r>
            <w:proofErr w:type="gramStart"/>
            <w:r w:rsidR="00776E6D" w:rsidRPr="00CE43A6">
              <w:rPr>
                <w:color w:val="000000" w:themeColor="text1"/>
                <w:sz w:val="20"/>
                <w:szCs w:val="20"/>
              </w:rPr>
              <w:t>-</w:t>
            </w:r>
            <w:r w:rsidRPr="00CE43A6">
              <w:rPr>
                <w:color w:val="000000" w:themeColor="text1"/>
                <w:sz w:val="20"/>
                <w:szCs w:val="20"/>
              </w:rPr>
              <w:t>.</w:t>
            </w:r>
            <w:proofErr w:type="gramEnd"/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237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Определение сумм удержаний из заработной платы сотрудников.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264"/>
        </w:trPr>
        <w:tc>
          <w:tcPr>
            <w:tcW w:w="2835" w:type="dxa"/>
            <w:vMerge w:val="restart"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 xml:space="preserve">Тема 1.2. </w:t>
            </w:r>
          </w:p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Учет финансовых результатов и использование прибыли</w:t>
            </w: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8235C5" w:rsidRPr="00CE43A6" w:rsidRDefault="004B36F3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73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  <w:shd w:val="clear" w:color="auto" w:fill="auto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Учет финансовых результатов по обычным видам деятельности.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Инвентаризация доходов и расходов организации от обычных видов деятельности. Проверка заключительных записей по счету 90 «Продажи».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848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923" w:type="dxa"/>
            <w:shd w:val="clear" w:color="auto" w:fill="auto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Учет финансовых результатов по прочим видам деятельности.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Инвентаризация операционных доходов и расходов. Инвентаризация внереализационных доходов и расходов. Проверка заключительных записей по счету 91 «Прочие доходы и расходы».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890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9923" w:type="dxa"/>
            <w:shd w:val="clear" w:color="auto" w:fill="auto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Учет нераспределенной прибыли.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Инвентаризация операций по счету 99 «Прибыли и убытки». </w:t>
            </w:r>
            <w:proofErr w:type="gramStart"/>
            <w:r w:rsidRPr="00CE43A6">
              <w:rPr>
                <w:color w:val="000000" w:themeColor="text1"/>
                <w:sz w:val="20"/>
                <w:szCs w:val="20"/>
              </w:rPr>
              <w:t>Проверка операций по счету 84 «Нераспределенная прибыль (непокрытый убыток».</w:t>
            </w:r>
            <w:proofErr w:type="gramEnd"/>
            <w:r w:rsidRPr="00CE43A6">
              <w:rPr>
                <w:color w:val="000000" w:themeColor="text1"/>
                <w:sz w:val="20"/>
                <w:szCs w:val="20"/>
              </w:rPr>
              <w:t xml:space="preserve"> Проверка правильности распределения чистой прибыли.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auto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8235C5" w:rsidRPr="00CE43A6" w:rsidRDefault="004B36F3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1100" w:type="dxa"/>
            <w:vMerge w:val="restart"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70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Определение финансовых результатов деятельности организации по основным и прочим видам деятельности.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70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Проведение учета нераспределенной прибыли.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285"/>
        </w:trPr>
        <w:tc>
          <w:tcPr>
            <w:tcW w:w="2835" w:type="dxa"/>
            <w:vMerge w:val="restart"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Тема 1.3.</w:t>
            </w:r>
          </w:p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Учет собственного капитала</w:t>
            </w: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Содержание </w:t>
            </w: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:rsidR="008235C5" w:rsidRPr="00CE43A6" w:rsidRDefault="004B36F3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61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Учет уставного капитала.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Инвентаризация операций по счету 80 «Уставный капитал». Инвентаризация задолженности учредителей по вкладам в уставный капитал. Проверка полноты и правильности расчетов с учредителями. Проверка правильности начислений и выплат дивидендов. 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960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Учет резервного капитала и целевого финансирования.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Инвентаризация операций по счету 82 «Резервный капитал». Проверка информации о резервном капитале в финансовой отчетности. Инвентаризация остатков на счетах учета резервного капитала. Инвентаризация операций целевого финансирования.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217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B36F3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1100" w:type="dxa"/>
            <w:vMerge w:val="restart"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80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Проведение учета собственного капитала.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0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Проведение учета целевого финансирования.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240"/>
        </w:trPr>
        <w:tc>
          <w:tcPr>
            <w:tcW w:w="2835" w:type="dxa"/>
            <w:vMerge w:val="restart"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 xml:space="preserve">Тема 1.4. </w:t>
            </w:r>
          </w:p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Учет кредитов и займов</w:t>
            </w: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Содержание </w:t>
            </w: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34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Учет расчетов с банками и другими кредитными организациями по получению и погашению ссуд.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Проверка выписок банка из расчетного счета. Проверка оправдательных документов. Инвентаризация операций по счету 66 «Краткосрочные кредиты банка» и 67 «Долгосрочные кредиты банка».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113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B36F3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1100" w:type="dxa"/>
            <w:vMerge w:val="restart"/>
            <w:shd w:val="clear" w:color="auto" w:fill="BFBFB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Проведение учета кредитов и займов.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BFBFB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c>
          <w:tcPr>
            <w:tcW w:w="13325" w:type="dxa"/>
            <w:gridSpan w:val="3"/>
          </w:tcPr>
          <w:p w:rsidR="008235C5" w:rsidRPr="00CE43A6" w:rsidRDefault="008235C5" w:rsidP="000C1B95">
            <w:pPr>
              <w:tabs>
                <w:tab w:val="left" w:pos="900"/>
                <w:tab w:val="center" w:pos="4896"/>
              </w:tabs>
              <w:rPr>
                <w:i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Самостоятельная работа при изучении раздела 1.</w:t>
            </w:r>
            <w:r w:rsidRPr="00CE43A6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Подготовка к практическим работам с использованием  методических рекомендаций преподавателя, оформление практических работ, отчетов и подготовка к их защите</w:t>
            </w:r>
          </w:p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Изучение методики расчета заработной платы сотрудников при бестарифной системе оплаты труда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Изучение состава фонда оплаты труда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Составление бухгалтерских проводок по учету финансовых результатов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Составление бухгалтерских проводок по учету нераспределенной прибыли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Начисление и выплата дивидендов</w:t>
            </w:r>
          </w:p>
          <w:p w:rsidR="008235C5" w:rsidRPr="00CE43A6" w:rsidRDefault="008235C5" w:rsidP="000C1B95">
            <w:pPr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Выписки банка из расчетного счета организации</w:t>
            </w:r>
          </w:p>
        </w:tc>
        <w:tc>
          <w:tcPr>
            <w:tcW w:w="992" w:type="dxa"/>
          </w:tcPr>
          <w:p w:rsidR="008235C5" w:rsidRPr="00CE43A6" w:rsidRDefault="00A85243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66</w:t>
            </w: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3F7089" w:rsidRPr="00CE43A6" w:rsidTr="00D0508E">
        <w:tc>
          <w:tcPr>
            <w:tcW w:w="13325" w:type="dxa"/>
            <w:gridSpan w:val="3"/>
          </w:tcPr>
          <w:p w:rsidR="003F7089" w:rsidRPr="00CE43A6" w:rsidRDefault="00102FDF" w:rsidP="00102FDF">
            <w:pPr>
              <w:tabs>
                <w:tab w:val="left" w:pos="900"/>
                <w:tab w:val="center" w:pos="4896"/>
              </w:tabs>
              <w:jc w:val="right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Экзамен</w:t>
            </w:r>
            <w:r w:rsidR="003F7089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3F7089" w:rsidRPr="00CE43A6" w:rsidRDefault="003F7089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3F7089" w:rsidRPr="00CE43A6" w:rsidRDefault="003F7089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c>
          <w:tcPr>
            <w:tcW w:w="2835" w:type="dxa"/>
          </w:tcPr>
          <w:p w:rsidR="008235C5" w:rsidRPr="00CE43A6" w:rsidRDefault="008235C5" w:rsidP="000C1B95">
            <w:pPr>
              <w:tabs>
                <w:tab w:val="center" w:pos="1476"/>
              </w:tabs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 xml:space="preserve">Раздел 2. </w:t>
            </w: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Проведение процедуры инвентаризации и  оформление ее результатов</w:t>
            </w: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8235C5" w:rsidRPr="00CE43A6" w:rsidRDefault="00A85243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c>
          <w:tcPr>
            <w:tcW w:w="2835" w:type="dxa"/>
          </w:tcPr>
          <w:p w:rsidR="008235C5" w:rsidRPr="00CE43A6" w:rsidRDefault="008235C5" w:rsidP="000C1B95">
            <w:pPr>
              <w:tabs>
                <w:tab w:val="center" w:pos="1476"/>
              </w:tabs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 xml:space="preserve">МДК </w:t>
            </w:r>
            <w:r w:rsidR="003F7089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02.0</w:t>
            </w: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Бухгалтерская технология проведения и оформления инвентаризации</w:t>
            </w:r>
          </w:p>
        </w:tc>
        <w:tc>
          <w:tcPr>
            <w:tcW w:w="10490" w:type="dxa"/>
            <w:gridSpan w:val="2"/>
            <w:tcBorders>
              <w:bottom w:val="single" w:sz="4" w:space="0" w:color="auto"/>
            </w:tcBorders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8235C5" w:rsidRPr="00CE43A6" w:rsidRDefault="00102FDF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C5" w:rsidRPr="00CE43A6" w:rsidRDefault="008235C5" w:rsidP="000C1B95">
            <w:pPr>
              <w:tabs>
                <w:tab w:val="center" w:pos="1476"/>
              </w:tabs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 xml:space="preserve">Тема 2.1. </w:t>
            </w: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 xml:space="preserve">Нормативные </w:t>
            </w: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lastRenderedPageBreak/>
              <w:t>документы, регулирующие порядок проведения инвентаризации имущества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235C5" w:rsidRPr="00CE43A6" w:rsidRDefault="00E039AE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93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  <w:tcBorders>
              <w:right w:val="single" w:sz="4" w:space="0" w:color="auto"/>
            </w:tcBorders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Нормативные и законодательные акты, регулирующие порядок проведения инвентаризации имущества.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Приказ Минфина РФ от  13.06.95 г. № 49 «Об утверждении методических указаний по инвентаризации имущества и финансовых обязательств». Положение по бухгалтерскому учету «Учетная политика организации» (ПБУ 1/99).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 w:val="restart"/>
          </w:tcPr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Тема 2.2. </w:t>
            </w: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Понятие инвентаризации и имущества организации, цели и периодичность проведения инвентаризации имущества</w:t>
            </w:r>
          </w:p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Содержание </w:t>
            </w: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BFBFB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Характеристика имущества организации.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Виды хозяйственных средств организации и сферы их размещения. Источники приобретения и формирования имущества организации.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Основные понятия инвентаризации имущества.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Инвентаризация, ее сущность, значение и виды. Инвентаризация как элемент метода бухгалтерского учета.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Цели и периодичность проведения инвентаризации имущества.</w:t>
            </w:r>
          </w:p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Цели инвентаризации. Сроки и формы проведения инвентаризации. Порядок проведения инвентаризации.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8235C5" w:rsidRPr="00CE43A6" w:rsidRDefault="009812D4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B36F3"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1100" w:type="dxa"/>
            <w:vMerge w:val="restart"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Определение целей и периодичности проведения инвентаризации.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Проведение инвентаризации имущества с использованием специальной терминологии и нормативных актов.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Группировать имущество организации по целевому назначению.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 w:val="restart"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 xml:space="preserve">Тема 2.3. </w:t>
            </w:r>
            <w:r w:rsidRPr="00CE43A6">
              <w:rPr>
                <w:color w:val="000000" w:themeColor="text1"/>
                <w:sz w:val="20"/>
                <w:szCs w:val="20"/>
              </w:rPr>
              <w:t>Задачи и состав инвентаризационной комиссии</w:t>
            </w: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Содержание </w:t>
            </w: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:rsidR="008235C5" w:rsidRPr="00CE43A6" w:rsidRDefault="00284AEC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Задачи и состав инвентаризационной комиссии.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Порядок формирования и утверждения персонального состава инвентаризационной комиссии. Задачи инвентаризационной комиссии. 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 w:val="restart"/>
          </w:tcPr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 xml:space="preserve">Тема 2.4. </w:t>
            </w: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Процесс подготовки к инвентаризации</w:t>
            </w: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Содержание </w:t>
            </w: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:rsidR="008235C5" w:rsidRPr="00912F08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2F08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Порядок подготовки регистров аналитического учета по местам хранения имущества без указания количества и цены.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Процедура передачи документации об остатках и движении материальных ценностей до начала проведения инвентаризации.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Перечень лиц, ответственных за подготовительный этап для подбора документации, необходимой для проведения инвентаризации. 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Роль и значение председателя инвентаризационной комиссии. Обязанности материально ответственных лиц.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Приемы физического подсчета имущества.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Установление фактического наличия средств и их источников путем пересчета остатков в натуре или проверки учетных записей.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8235C5" w:rsidRPr="00CE43A6" w:rsidRDefault="00284AEC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B36F3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1100" w:type="dxa"/>
            <w:vMerge w:val="restart"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Подготовка регистров аналитического учета по местам хранения имущества и передача их ответственным лицам.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 w:val="restart"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 xml:space="preserve">Тема 2.5. </w:t>
            </w: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Порядок составления инвентаризационных описей и сличительных ведомостей</w:t>
            </w: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Содержание </w:t>
            </w: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:rsidR="008235C5" w:rsidRPr="00CE43A6" w:rsidRDefault="00E039AE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Порядок составления инвентаризационных описей и сроки передачи их в бухгалтерию.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Формы инвентаризационных описей. Правила заполнения инвентаризационных описей. Сроки передачи инвентаризационных описей в бухгалтерию для составления сличительных ведомостей.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923" w:type="dxa"/>
            <w:tcBorders>
              <w:top w:val="nil"/>
            </w:tcBorders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учета.</w:t>
            </w:r>
          </w:p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Способы и правила составления сличительных ведомостей. Применение единых регистров для оформления </w:t>
            </w:r>
            <w:r w:rsidRPr="00CE43A6">
              <w:rPr>
                <w:color w:val="000000" w:themeColor="text1"/>
                <w:sz w:val="20"/>
                <w:szCs w:val="20"/>
              </w:rPr>
              <w:lastRenderedPageBreak/>
              <w:t>результатов инвентаризации. Регулирование расхождения фактического наличия имущества с данными бухгалтерского учета.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</w:tcBorders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8235C5" w:rsidRPr="00CE43A6" w:rsidRDefault="00E039AE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2F08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1100" w:type="dxa"/>
            <w:vMerge w:val="restart"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Составление инвентаризационных описей.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Проведение физического подсчета имущества.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Составление сличительных ведомостей и установление соответствия данных о фактическом наличии средств данным бухгалтерского учета.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 w:val="restart"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 xml:space="preserve">Тема 2.6. </w:t>
            </w: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Порядок инвентаризации основных средств и нематериальных активов</w:t>
            </w: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Содержание </w:t>
            </w: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:rsidR="008235C5" w:rsidRPr="00CE43A6" w:rsidRDefault="00284AEC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Порядок инвентаризации основных средств и отражение ее результатов в бухгалтерских проводках.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Порядок подготовки к инвентаризации основных средств. Проверка наличия и состояния документов, относящихся к основным средствам. Порядок составления инвентаризационной описи основных средств. Порядок составления сличительной ведомости. Отражение на счетах бухгалтерского учета результатов инвентаризации.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Порядок инвентаризации нематериальных активов и отражение ее результатов в бухгалтерских проводках.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Проверка наличия и состояния документов, относящихся к нематериальным активам. Порядок составления инвентаризационной описи и сличительной ведомости. Отражение на счетах бухгалтерского учета результатов инвентаризации НМА.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8235C5" w:rsidRPr="00CE43A6" w:rsidRDefault="009812D4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2F08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1100" w:type="dxa"/>
            <w:vMerge w:val="restart"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Инвентаризация основных средств и отражение ее результатов в бухгалтерских проводках.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Инвентаризация нематериальных активов и отражение ее результатов в бухгалтерских проводках.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Тема 2.7.</w:t>
            </w: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 xml:space="preserve"> Порядок инвентаризации материально-производственных запасов</w:t>
            </w: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Содержание </w:t>
            </w: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C5" w:rsidRPr="00CE43A6" w:rsidRDefault="00284AEC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613"/>
        </w:trPr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Порядок инвентаризации и оценки материально-производственных запасов.</w:t>
            </w:r>
          </w:p>
          <w:p w:rsidR="008235C5" w:rsidRPr="00CE43A6" w:rsidRDefault="008235C5" w:rsidP="00D0508E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Порядок подготовки к инвентаризации производственных запасов. Проверка фактического наличия в натуре по местам расположения материалов. Порядок составления инвентаризационной описи </w:t>
            </w:r>
            <w:r w:rsidR="00D0508E" w:rsidRPr="00CE43A6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43A6">
              <w:rPr>
                <w:color w:val="000000" w:themeColor="text1"/>
                <w:sz w:val="20"/>
                <w:szCs w:val="20"/>
              </w:rPr>
              <w:t xml:space="preserve">товарно-материальных ценностей. Порядок составления сличительной ведомости.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  <w:tcBorders>
              <w:top w:val="single" w:sz="4" w:space="0" w:color="auto"/>
            </w:tcBorders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923" w:type="dxa"/>
            <w:tcBorders>
              <w:top w:val="single" w:sz="4" w:space="0" w:color="auto"/>
              <w:right w:val="single" w:sz="4" w:space="0" w:color="auto"/>
            </w:tcBorders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Бухгалтерский учет результатов инвентаризации.</w:t>
            </w:r>
          </w:p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Отражение на счетах бухгалтерского учета результатов инвентаризации материально-производственных запасов.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8235C5" w:rsidRPr="00CE43A6" w:rsidRDefault="009812D4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2F08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1100" w:type="dxa"/>
            <w:vMerge w:val="restart"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433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Инвентаризация и переоценка материально-производственных запасов и отражение ее результатов в бухгалтерских проводках.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 w:val="restart"/>
          </w:tcPr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 xml:space="preserve">Тема 2.8. </w:t>
            </w: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Порядок учета недостач, выявленных в ходе инвентаризации</w:t>
            </w: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Содержание </w:t>
            </w: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Бухгалтерский учет на счете 94 «Недостачи и потери от порчи ценностей».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Выявление излишков и недостач по результатам инвентаризации и отражение их на счете 94.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Бухгалтерский учет по списанию недостач.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Списание недостачи в пределах норм естественной убыли. Списание недостачи за счет виновного лица. Списание недостачи при отсутствии виновного лица.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2F08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1100" w:type="dxa"/>
            <w:vMerge w:val="restart"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Формирование бухгалтерских проводок по отражению недостачи ценностей, выявленных в ходе инвентаризации, независимо от причин их возникновения. 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Формирование бухгалтерских проводок по списанию недостач в зависимости от причин их возникновения.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 w:val="restart"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Тема 2.9. </w:t>
            </w: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Процедура составления акта по результатам инвентаризации</w:t>
            </w: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Содержание </w:t>
            </w: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8235C5" w:rsidRPr="00CE43A6" w:rsidRDefault="008235C5" w:rsidP="000C1B95">
            <w:pPr>
              <w:jc w:val="both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Процедура составления акта по результатам инвентаризации.</w:t>
            </w:r>
          </w:p>
          <w:p w:rsidR="008235C5" w:rsidRPr="00CE43A6" w:rsidRDefault="008235C5" w:rsidP="000C1B95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Cs/>
                <w:color w:val="000000" w:themeColor="text1"/>
                <w:sz w:val="20"/>
                <w:szCs w:val="20"/>
              </w:rPr>
              <w:t>Унифицированные формы первичной учетной документации. Порядок заполнения реквизитов актов по результатам инвентаризации.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FFFFFF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90" w:type="dxa"/>
            <w:gridSpan w:val="2"/>
          </w:tcPr>
          <w:p w:rsidR="008235C5" w:rsidRPr="00CE43A6" w:rsidRDefault="008235C5" w:rsidP="000C1B95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8235C5" w:rsidRPr="00CE43A6" w:rsidRDefault="00284AEC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2F08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1100" w:type="dxa"/>
            <w:vMerge w:val="restart"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rPr>
          <w:trHeight w:val="195"/>
        </w:trPr>
        <w:tc>
          <w:tcPr>
            <w:tcW w:w="2835" w:type="dxa"/>
            <w:vMerge/>
          </w:tcPr>
          <w:p w:rsidR="008235C5" w:rsidRPr="00CE43A6" w:rsidRDefault="008235C5" w:rsidP="000C1B95">
            <w:pPr>
              <w:jc w:val="center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:rsidR="00292F8A" w:rsidRPr="00CE43A6" w:rsidRDefault="008235C5" w:rsidP="00292F8A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Составление акта по результатам инвентаризации.</w:t>
            </w:r>
            <w:r w:rsidR="00292F8A">
              <w:rPr>
                <w:color w:val="000000" w:themeColor="text1"/>
                <w:sz w:val="20"/>
                <w:szCs w:val="20"/>
              </w:rPr>
              <w:t xml:space="preserve"> </w:t>
            </w:r>
            <w:r w:rsidR="00292F8A" w:rsidRPr="00292F8A">
              <w:rPr>
                <w:b/>
                <w:color w:val="000000" w:themeColor="text1"/>
                <w:sz w:val="20"/>
                <w:szCs w:val="20"/>
              </w:rPr>
              <w:t>Дифференцированный зачет.</w:t>
            </w:r>
          </w:p>
        </w:tc>
        <w:tc>
          <w:tcPr>
            <w:tcW w:w="992" w:type="dxa"/>
            <w:vMerge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c>
          <w:tcPr>
            <w:tcW w:w="13325" w:type="dxa"/>
            <w:gridSpan w:val="3"/>
          </w:tcPr>
          <w:p w:rsidR="008235C5" w:rsidRPr="00CE43A6" w:rsidRDefault="008235C5" w:rsidP="000C1B95">
            <w:pPr>
              <w:tabs>
                <w:tab w:val="left" w:pos="900"/>
                <w:tab w:val="center" w:pos="4896"/>
              </w:tabs>
              <w:rPr>
                <w:i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Самостоятельная работа при изучении раздела 2.</w:t>
            </w:r>
            <w:r w:rsidRPr="00CE43A6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Подготовка к практическим работам с использованием  методических рекомендаций преподавателя, оформление практических работ, отчетов и подготовка к их защите</w:t>
            </w:r>
          </w:p>
          <w:p w:rsidR="008235C5" w:rsidRPr="00CE43A6" w:rsidRDefault="008235C5" w:rsidP="000C1B95">
            <w:pPr>
              <w:rPr>
                <w:b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Нормативные и законодательные акты, регулирующие порядок проведения инвентаризации имущества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Специальная терминология при проведении инвентаризации имущества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Имущество организации по составу и источникам образования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Документация, необходимая для проведения инвентаризации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Нормативные документы по инвентаризации основных средств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Нормативные документы по инвентаризации нематериальных активов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Инвентаризация производственных запасов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Отражение на счетах бухгалтерского учета излишков и недостач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Унифицированные формы первичной учетной документации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Порядок взыскания просроченной дебиторской задолженности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Документальное оформление потерь и уценки товаров</w:t>
            </w:r>
          </w:p>
        </w:tc>
        <w:tc>
          <w:tcPr>
            <w:tcW w:w="992" w:type="dxa"/>
          </w:tcPr>
          <w:p w:rsidR="008235C5" w:rsidRPr="00CE43A6" w:rsidRDefault="00A85243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77</w:t>
            </w: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bottom w:val="nil"/>
            </w:tcBorders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c>
          <w:tcPr>
            <w:tcW w:w="13325" w:type="dxa"/>
            <w:gridSpan w:val="3"/>
          </w:tcPr>
          <w:p w:rsidR="008235C5" w:rsidRPr="00CE43A6" w:rsidRDefault="008235C5" w:rsidP="000C1B95">
            <w:pPr>
              <w:rPr>
                <w:i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Производственная практика</w:t>
            </w:r>
            <w:r w:rsidRPr="00CE43A6">
              <w:rPr>
                <w:i/>
                <w:color w:val="000000" w:themeColor="text1"/>
                <w:sz w:val="20"/>
                <w:szCs w:val="20"/>
              </w:rPr>
              <w:t xml:space="preserve">  </w:t>
            </w:r>
            <w:r w:rsidRPr="00CE43A6">
              <w:rPr>
                <w:b/>
                <w:color w:val="000000" w:themeColor="text1"/>
                <w:sz w:val="20"/>
                <w:szCs w:val="20"/>
              </w:rPr>
              <w:t>(по профилю специальности)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проведение инвентаризации кассовых операций;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проведение инвентаризации учета денежных средств на расчетных и специальных счетах;</w:t>
            </w:r>
          </w:p>
          <w:p w:rsidR="008235C5" w:rsidRPr="00CE43A6" w:rsidRDefault="008235C5" w:rsidP="000C1B95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 xml:space="preserve">проведение </w:t>
            </w:r>
            <w:r w:rsidRPr="00CE43A6">
              <w:rPr>
                <w:color w:val="000000" w:themeColor="text1"/>
                <w:sz w:val="20"/>
                <w:szCs w:val="20"/>
              </w:rPr>
              <w:t xml:space="preserve">инвентаризации </w:t>
            </w:r>
            <w:r w:rsidRPr="00CE43A6">
              <w:rPr>
                <w:bCs/>
                <w:color w:val="000000" w:themeColor="text1"/>
                <w:sz w:val="20"/>
                <w:szCs w:val="20"/>
              </w:rPr>
              <w:t xml:space="preserve"> основных средств;</w:t>
            </w:r>
            <w:r w:rsidR="00996545" w:rsidRPr="00CE43A6">
              <w:rPr>
                <w:bCs/>
                <w:color w:val="000000" w:themeColor="text1"/>
                <w:sz w:val="20"/>
                <w:szCs w:val="20"/>
              </w:rPr>
              <w:t xml:space="preserve">   </w:t>
            </w:r>
            <w:r w:rsidRPr="00CE43A6">
              <w:rPr>
                <w:bCs/>
                <w:color w:val="000000" w:themeColor="text1"/>
                <w:sz w:val="20"/>
                <w:szCs w:val="20"/>
              </w:rPr>
              <w:t xml:space="preserve">проведение </w:t>
            </w:r>
            <w:r w:rsidRPr="00CE43A6">
              <w:rPr>
                <w:color w:val="000000" w:themeColor="text1"/>
                <w:sz w:val="20"/>
                <w:szCs w:val="20"/>
              </w:rPr>
              <w:t xml:space="preserve">инвентаризации </w:t>
            </w:r>
            <w:r w:rsidRPr="00CE43A6">
              <w:rPr>
                <w:bCs/>
                <w:color w:val="000000" w:themeColor="text1"/>
                <w:sz w:val="20"/>
                <w:szCs w:val="20"/>
              </w:rPr>
              <w:t>учета нематериальных активов;</w:t>
            </w:r>
          </w:p>
          <w:p w:rsidR="008235C5" w:rsidRPr="00CE43A6" w:rsidRDefault="008235C5" w:rsidP="000C1B95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 xml:space="preserve">проведение </w:t>
            </w:r>
            <w:r w:rsidRPr="00CE43A6">
              <w:rPr>
                <w:color w:val="000000" w:themeColor="text1"/>
                <w:sz w:val="20"/>
                <w:szCs w:val="20"/>
              </w:rPr>
              <w:t xml:space="preserve">инвентаризации </w:t>
            </w:r>
            <w:r w:rsidRPr="00CE43A6">
              <w:rPr>
                <w:bCs/>
                <w:color w:val="000000" w:themeColor="text1"/>
                <w:sz w:val="20"/>
                <w:szCs w:val="20"/>
              </w:rPr>
              <w:t xml:space="preserve"> материально-производственных запасов;</w:t>
            </w:r>
          </w:p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проведение инвентаризации учета готовой продукц</w:t>
            </w:r>
            <w:proofErr w:type="gramStart"/>
            <w:r w:rsidRPr="00CE43A6">
              <w:rPr>
                <w:color w:val="000000" w:themeColor="text1"/>
                <w:sz w:val="20"/>
                <w:szCs w:val="20"/>
              </w:rPr>
              <w:t>ии и ее</w:t>
            </w:r>
            <w:proofErr w:type="gramEnd"/>
            <w:r w:rsidRPr="00CE43A6">
              <w:rPr>
                <w:color w:val="000000" w:themeColor="text1"/>
                <w:sz w:val="20"/>
                <w:szCs w:val="20"/>
              </w:rPr>
              <w:t xml:space="preserve"> организации;</w:t>
            </w:r>
          </w:p>
          <w:p w:rsidR="008235C5" w:rsidRPr="00CE43A6" w:rsidRDefault="008235C5" w:rsidP="00996545">
            <w:pPr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проведение инвентаризации учета собственного капитала;</w:t>
            </w:r>
            <w:r w:rsidR="00996545" w:rsidRPr="00CE43A6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CE43A6">
              <w:rPr>
                <w:color w:val="000000" w:themeColor="text1"/>
                <w:sz w:val="20"/>
                <w:szCs w:val="20"/>
              </w:rPr>
              <w:t>проводить  инвентаризации  кредитов и займов.</w:t>
            </w:r>
          </w:p>
        </w:tc>
        <w:tc>
          <w:tcPr>
            <w:tcW w:w="992" w:type="dxa"/>
          </w:tcPr>
          <w:p w:rsidR="008235C5" w:rsidRPr="00CE43A6" w:rsidRDefault="003F7089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02FDF" w:rsidRPr="00CE43A6" w:rsidTr="00D0508E">
        <w:tc>
          <w:tcPr>
            <w:tcW w:w="13325" w:type="dxa"/>
            <w:gridSpan w:val="3"/>
          </w:tcPr>
          <w:p w:rsidR="00102FDF" w:rsidRDefault="00102FDF" w:rsidP="00F331A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Промежуточная аттестация и консультации по МДК</w:t>
            </w:r>
          </w:p>
        </w:tc>
        <w:tc>
          <w:tcPr>
            <w:tcW w:w="992" w:type="dxa"/>
          </w:tcPr>
          <w:p w:rsidR="00102FDF" w:rsidRDefault="00102FDF" w:rsidP="00F331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102FDF" w:rsidRPr="00CE43A6" w:rsidRDefault="00102FDF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02FDF" w:rsidRPr="00CE43A6" w:rsidTr="00D0508E">
        <w:tc>
          <w:tcPr>
            <w:tcW w:w="13325" w:type="dxa"/>
            <w:gridSpan w:val="3"/>
          </w:tcPr>
          <w:p w:rsidR="00102FDF" w:rsidRDefault="00102FDF" w:rsidP="00F331A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Промежуточная аттестация и консультации по  ПМ</w:t>
            </w:r>
          </w:p>
        </w:tc>
        <w:tc>
          <w:tcPr>
            <w:tcW w:w="992" w:type="dxa"/>
          </w:tcPr>
          <w:p w:rsidR="00102FDF" w:rsidRDefault="00A85243" w:rsidP="00F331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102FDF" w:rsidRPr="00CE43A6" w:rsidRDefault="00102FDF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0508E">
        <w:tc>
          <w:tcPr>
            <w:tcW w:w="13325" w:type="dxa"/>
            <w:gridSpan w:val="3"/>
          </w:tcPr>
          <w:p w:rsidR="008235C5" w:rsidRPr="00CE43A6" w:rsidRDefault="008235C5" w:rsidP="000C1B95">
            <w:pPr>
              <w:jc w:val="right"/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8235C5" w:rsidRPr="00CE43A6" w:rsidRDefault="00CF7F23" w:rsidP="000C1B9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381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C0C0C0"/>
          </w:tcPr>
          <w:p w:rsidR="008235C5" w:rsidRPr="00CE43A6" w:rsidRDefault="008235C5" w:rsidP="000C1B9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  <w:sectPr w:rsidR="008235C5" w:rsidRPr="00CE43A6" w:rsidSect="000C1B95">
          <w:type w:val="continuous"/>
          <w:pgSz w:w="16840" w:h="11907" w:orient="landscape"/>
          <w:pgMar w:top="964" w:right="851" w:bottom="964" w:left="1588" w:header="709" w:footer="709" w:gutter="0"/>
          <w:cols w:space="720"/>
        </w:sectPr>
      </w:pPr>
    </w:p>
    <w:p w:rsidR="008235C5" w:rsidRPr="00CE43A6" w:rsidRDefault="008235C5" w:rsidP="000C1B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000000" w:themeColor="text1"/>
          <w:sz w:val="20"/>
          <w:szCs w:val="20"/>
        </w:rPr>
      </w:pPr>
      <w:r w:rsidRPr="00CE43A6">
        <w:rPr>
          <w:b/>
          <w:caps/>
          <w:color w:val="000000" w:themeColor="text1"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8235C5" w:rsidRPr="00CE43A6" w:rsidRDefault="008235C5" w:rsidP="000C1B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olor w:val="000000" w:themeColor="text1"/>
          <w:sz w:val="20"/>
          <w:szCs w:val="20"/>
        </w:rPr>
      </w:pPr>
      <w:r w:rsidRPr="00CE43A6">
        <w:rPr>
          <w:b/>
          <w:color w:val="000000" w:themeColor="text1"/>
          <w:sz w:val="20"/>
          <w:szCs w:val="20"/>
        </w:rPr>
        <w:t>4.1.  Требования к минимальному материально-техническому обеспечению</w:t>
      </w: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Реализация программы модуля предполагает наличие учебного кабинета бухгалтерского учета, налогообложения и аудита.</w:t>
      </w: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bCs/>
          <w:color w:val="000000" w:themeColor="text1"/>
          <w:sz w:val="20"/>
          <w:szCs w:val="20"/>
        </w:rPr>
        <w:t>Оборудование учебного кабинета и рабочих мест кабинета б</w:t>
      </w:r>
      <w:r w:rsidRPr="00CE43A6">
        <w:rPr>
          <w:color w:val="000000" w:themeColor="text1"/>
          <w:sz w:val="20"/>
          <w:szCs w:val="20"/>
        </w:rPr>
        <w:t>ухгалтерского учета, налогообложения и аудита:</w:t>
      </w:r>
    </w:p>
    <w:p w:rsidR="008235C5" w:rsidRPr="00CE43A6" w:rsidRDefault="008235C5" w:rsidP="000C1B95">
      <w:pPr>
        <w:pStyle w:val="24"/>
        <w:tabs>
          <w:tab w:val="left" w:pos="0"/>
        </w:tabs>
        <w:spacing w:after="0" w:line="240" w:lineRule="auto"/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- комплект учебной мебели;</w:t>
      </w:r>
    </w:p>
    <w:p w:rsidR="008235C5" w:rsidRPr="00CE43A6" w:rsidRDefault="008235C5" w:rsidP="000C1B95">
      <w:pPr>
        <w:pStyle w:val="24"/>
        <w:tabs>
          <w:tab w:val="left" w:pos="0"/>
        </w:tabs>
        <w:spacing w:after="0" w:line="240" w:lineRule="auto"/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- комплект мебели для преподавателя;</w:t>
      </w:r>
    </w:p>
    <w:p w:rsidR="008235C5" w:rsidRPr="00CE43A6" w:rsidRDefault="008235C5" w:rsidP="000C1B95">
      <w:pPr>
        <w:pStyle w:val="24"/>
        <w:tabs>
          <w:tab w:val="left" w:pos="0"/>
        </w:tabs>
        <w:spacing w:after="0" w:line="240" w:lineRule="auto"/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- комплект учебно-методической документации.</w:t>
      </w:r>
    </w:p>
    <w:p w:rsidR="008235C5" w:rsidRPr="00CE43A6" w:rsidRDefault="008235C5" w:rsidP="000C1B95">
      <w:pPr>
        <w:pStyle w:val="24"/>
        <w:tabs>
          <w:tab w:val="left" w:pos="0"/>
        </w:tabs>
        <w:spacing w:after="0" w:line="240" w:lineRule="auto"/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Оборудование лаборатории и рабочих мест лаборатории информационных технологий в профессиональной деятельности:</w:t>
      </w:r>
    </w:p>
    <w:p w:rsidR="008235C5" w:rsidRPr="00CE43A6" w:rsidRDefault="008235C5" w:rsidP="000C1B95">
      <w:pPr>
        <w:pStyle w:val="24"/>
        <w:tabs>
          <w:tab w:val="left" w:pos="0"/>
        </w:tabs>
        <w:spacing w:after="0" w:line="240" w:lineRule="auto"/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- комплект учебной мебели;</w:t>
      </w:r>
    </w:p>
    <w:p w:rsidR="008235C5" w:rsidRPr="00CE43A6" w:rsidRDefault="008235C5" w:rsidP="000C1B95">
      <w:pPr>
        <w:pStyle w:val="24"/>
        <w:tabs>
          <w:tab w:val="left" w:pos="0"/>
        </w:tabs>
        <w:spacing w:after="0" w:line="240" w:lineRule="auto"/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- комплект мебели для преподавателя;</w:t>
      </w:r>
    </w:p>
    <w:p w:rsidR="008235C5" w:rsidRPr="00CE43A6" w:rsidRDefault="008235C5" w:rsidP="000C1B95">
      <w:pPr>
        <w:pStyle w:val="24"/>
        <w:tabs>
          <w:tab w:val="left" w:pos="0"/>
        </w:tabs>
        <w:spacing w:after="0" w:line="240" w:lineRule="auto"/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- комплект учебно-методической документации;</w:t>
      </w:r>
    </w:p>
    <w:p w:rsidR="008235C5" w:rsidRPr="00CE43A6" w:rsidRDefault="008235C5" w:rsidP="000C1B95">
      <w:pPr>
        <w:pStyle w:val="24"/>
        <w:tabs>
          <w:tab w:val="left" w:pos="0"/>
        </w:tabs>
        <w:spacing w:after="0" w:line="240" w:lineRule="auto"/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- комплект программ по автоматизации бухгалтерского учета.</w:t>
      </w: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 xml:space="preserve">          Оборудование лаборатории и рабочих мест лаборатории учебной бухгалтерии:</w:t>
      </w:r>
    </w:p>
    <w:p w:rsidR="008235C5" w:rsidRPr="00CE43A6" w:rsidRDefault="008235C5" w:rsidP="000C1B95">
      <w:pPr>
        <w:pStyle w:val="24"/>
        <w:tabs>
          <w:tab w:val="left" w:pos="0"/>
        </w:tabs>
        <w:spacing w:after="0" w:line="240" w:lineRule="auto"/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- комплект учебной мебели;</w:t>
      </w:r>
    </w:p>
    <w:p w:rsidR="008235C5" w:rsidRPr="00CE43A6" w:rsidRDefault="008235C5" w:rsidP="000C1B95">
      <w:pPr>
        <w:pStyle w:val="24"/>
        <w:tabs>
          <w:tab w:val="left" w:pos="0"/>
        </w:tabs>
        <w:spacing w:after="0" w:line="240" w:lineRule="auto"/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- комплект мебели для преподавателя;</w:t>
      </w:r>
    </w:p>
    <w:p w:rsidR="008235C5" w:rsidRPr="00CE43A6" w:rsidRDefault="008235C5" w:rsidP="000C1B95">
      <w:pPr>
        <w:pStyle w:val="24"/>
        <w:tabs>
          <w:tab w:val="left" w:pos="0"/>
        </w:tabs>
        <w:spacing w:after="0" w:line="240" w:lineRule="auto"/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- комплект бланков первичной бухгалтерской документации;</w:t>
      </w:r>
    </w:p>
    <w:p w:rsidR="008235C5" w:rsidRPr="00CE43A6" w:rsidRDefault="008235C5" w:rsidP="000C1B95">
      <w:pPr>
        <w:pStyle w:val="24"/>
        <w:tabs>
          <w:tab w:val="left" w:pos="0"/>
        </w:tabs>
        <w:spacing w:after="0" w:line="240" w:lineRule="auto"/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- комплект учебно-методической документации.</w:t>
      </w:r>
    </w:p>
    <w:p w:rsidR="008235C5" w:rsidRPr="00CE43A6" w:rsidRDefault="008235C5" w:rsidP="000C1B95">
      <w:pPr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Реализация программы модуля предполагает обязательную учебную практику, которую рекомендуется проводить после изучения каждого раздела модуля.</w:t>
      </w:r>
    </w:p>
    <w:p w:rsidR="008235C5" w:rsidRPr="00CE43A6" w:rsidRDefault="008235C5" w:rsidP="000C1B95">
      <w:pPr>
        <w:jc w:val="both"/>
        <w:rPr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olor w:val="000000" w:themeColor="text1"/>
          <w:sz w:val="20"/>
          <w:szCs w:val="20"/>
        </w:rPr>
      </w:pPr>
      <w:r w:rsidRPr="00CE43A6">
        <w:rPr>
          <w:b/>
          <w:color w:val="000000" w:themeColor="text1"/>
          <w:sz w:val="20"/>
          <w:szCs w:val="20"/>
        </w:rPr>
        <w:t>4.2. Информационное обеспечение обучения</w:t>
      </w:r>
    </w:p>
    <w:p w:rsidR="008235C5" w:rsidRPr="00CE43A6" w:rsidRDefault="008235C5" w:rsidP="000C1B95">
      <w:pPr>
        <w:jc w:val="both"/>
        <w:rPr>
          <w:b/>
          <w:bCs/>
          <w:color w:val="000000" w:themeColor="text1"/>
          <w:sz w:val="20"/>
          <w:szCs w:val="20"/>
        </w:rPr>
      </w:pPr>
      <w:r w:rsidRPr="00CE43A6">
        <w:rPr>
          <w:b/>
          <w:bCs/>
          <w:color w:val="000000" w:themeColor="text1"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4A1FFC" w:rsidRPr="004A1FFC" w:rsidRDefault="004A1FFC" w:rsidP="004A1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A1FFC">
        <w:rPr>
          <w:b/>
          <w:bCs/>
          <w:sz w:val="20"/>
          <w:szCs w:val="20"/>
        </w:rPr>
        <w:t>Основные источники: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 xml:space="preserve">1.  Федеральный закон от 06.12.2011 N 402-ФЗ (ред. от 31.12.2017) «О бухгалтерском учете».  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>2. Воронова Е.Ю. Бухгалтерский управленческий учет 3-е изд., пер. и доп. Учебник для СПО. – ЮРАЙТ – М., 2016.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 xml:space="preserve">3. </w:t>
      </w:r>
      <w:proofErr w:type="spellStart"/>
      <w:r w:rsidRPr="004A1FFC">
        <w:rPr>
          <w:bCs/>
          <w:sz w:val="20"/>
          <w:szCs w:val="20"/>
        </w:rPr>
        <w:t>Брыкова</w:t>
      </w:r>
      <w:proofErr w:type="spellEnd"/>
      <w:r w:rsidRPr="004A1FFC">
        <w:rPr>
          <w:bCs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Pr="004A1FFC">
        <w:rPr>
          <w:bCs/>
          <w:sz w:val="20"/>
          <w:szCs w:val="20"/>
        </w:rPr>
        <w:t>Брыкова</w:t>
      </w:r>
      <w:proofErr w:type="spellEnd"/>
      <w:r w:rsidRPr="004A1FFC">
        <w:rPr>
          <w:bCs/>
          <w:sz w:val="20"/>
          <w:szCs w:val="20"/>
        </w:rPr>
        <w:t xml:space="preserve">. – 4-е изд., </w:t>
      </w:r>
      <w:proofErr w:type="spellStart"/>
      <w:r w:rsidRPr="004A1FFC">
        <w:rPr>
          <w:bCs/>
          <w:sz w:val="20"/>
          <w:szCs w:val="20"/>
        </w:rPr>
        <w:t>испр</w:t>
      </w:r>
      <w:proofErr w:type="spellEnd"/>
      <w:r w:rsidRPr="004A1FFC">
        <w:rPr>
          <w:bCs/>
          <w:sz w:val="20"/>
          <w:szCs w:val="20"/>
        </w:rPr>
        <w:t>. – М.: Издательский центр «Академия», 2017.</w:t>
      </w:r>
    </w:p>
    <w:p w:rsidR="004A1FFC" w:rsidRPr="004A1FFC" w:rsidRDefault="004A1FFC" w:rsidP="004A1FFC">
      <w:pPr>
        <w:contextualSpacing/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 xml:space="preserve">4.Богаченко В.М., Бухгалтерский учет, Учебник для СПО /Н.В. </w:t>
      </w:r>
      <w:proofErr w:type="spellStart"/>
      <w:r w:rsidRPr="004A1FFC">
        <w:rPr>
          <w:bCs/>
          <w:sz w:val="20"/>
          <w:szCs w:val="20"/>
        </w:rPr>
        <w:t>Брыкова</w:t>
      </w:r>
      <w:proofErr w:type="spellEnd"/>
      <w:r w:rsidRPr="004A1FFC">
        <w:rPr>
          <w:bCs/>
          <w:sz w:val="20"/>
          <w:szCs w:val="20"/>
        </w:rPr>
        <w:t xml:space="preserve">, </w:t>
      </w:r>
      <w:proofErr w:type="spellStart"/>
      <w:r w:rsidRPr="004A1FFC">
        <w:rPr>
          <w:bCs/>
          <w:sz w:val="20"/>
          <w:szCs w:val="20"/>
        </w:rPr>
        <w:t>Н.А.Кириллова</w:t>
      </w:r>
      <w:proofErr w:type="spellEnd"/>
      <w:r w:rsidRPr="004A1FFC">
        <w:rPr>
          <w:bCs/>
          <w:sz w:val="20"/>
          <w:szCs w:val="20"/>
        </w:rPr>
        <w:t xml:space="preserve"> – 19-е изд., </w:t>
      </w:r>
      <w:proofErr w:type="spellStart"/>
      <w:r w:rsidRPr="004A1FFC">
        <w:rPr>
          <w:bCs/>
          <w:sz w:val="20"/>
          <w:szCs w:val="20"/>
        </w:rPr>
        <w:t>стеор</w:t>
      </w:r>
      <w:proofErr w:type="spellEnd"/>
      <w:r w:rsidRPr="004A1FFC">
        <w:rPr>
          <w:bCs/>
          <w:sz w:val="20"/>
          <w:szCs w:val="20"/>
        </w:rPr>
        <w:t>. – Ростов на Дону</w:t>
      </w:r>
      <w:proofErr w:type="gramStart"/>
      <w:r w:rsidRPr="004A1FFC">
        <w:rPr>
          <w:bCs/>
          <w:sz w:val="20"/>
          <w:szCs w:val="20"/>
        </w:rPr>
        <w:t xml:space="preserve">.: </w:t>
      </w:r>
      <w:proofErr w:type="gramEnd"/>
      <w:r w:rsidRPr="004A1FFC">
        <w:rPr>
          <w:bCs/>
          <w:sz w:val="20"/>
          <w:szCs w:val="20"/>
        </w:rPr>
        <w:t>Издательский центр «Феникс», 2015.</w:t>
      </w:r>
    </w:p>
    <w:p w:rsidR="004A1FFC" w:rsidRDefault="004A1FFC" w:rsidP="004A1FFC">
      <w:pPr>
        <w:contextualSpacing/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 xml:space="preserve">5.Касьянова Г.Ю. Кассовые и банковские операции с учетом всех изменений в законодательстве/Г.Ю. Касьянова. – 13-е изд., </w:t>
      </w:r>
      <w:proofErr w:type="spellStart"/>
      <w:r w:rsidRPr="004A1FFC">
        <w:rPr>
          <w:bCs/>
          <w:sz w:val="20"/>
          <w:szCs w:val="20"/>
        </w:rPr>
        <w:t>перераб</w:t>
      </w:r>
      <w:proofErr w:type="spellEnd"/>
      <w:r w:rsidRPr="004A1FFC">
        <w:rPr>
          <w:bCs/>
          <w:sz w:val="20"/>
          <w:szCs w:val="20"/>
        </w:rPr>
        <w:t>. и доп. – М.: «АБАК», 2017.</w:t>
      </w:r>
    </w:p>
    <w:p w:rsidR="000D7323" w:rsidRPr="004A1FFC" w:rsidRDefault="000D7323" w:rsidP="004A1FFC">
      <w:pPr>
        <w:contextualSpacing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6. </w:t>
      </w:r>
      <w:proofErr w:type="spellStart"/>
      <w:r w:rsidRPr="00755469">
        <w:rPr>
          <w:rFonts w:eastAsia="Calibri"/>
          <w:sz w:val="20"/>
          <w:szCs w:val="20"/>
        </w:rPr>
        <w:t>Гомола</w:t>
      </w:r>
      <w:proofErr w:type="spellEnd"/>
      <w:r w:rsidRPr="00755469">
        <w:rPr>
          <w:rFonts w:eastAsia="Calibri"/>
          <w:sz w:val="20"/>
          <w:szCs w:val="20"/>
        </w:rPr>
        <w:t xml:space="preserve"> А.И Ведение бухгалтерского учёта источников формирования имущества, выполнение работ по инвентаризации имущества и финансовых обязательств организации – М.: Академия</w:t>
      </w:r>
      <w:r>
        <w:rPr>
          <w:rFonts w:eastAsia="Calibri"/>
          <w:sz w:val="20"/>
          <w:szCs w:val="20"/>
        </w:rPr>
        <w:t xml:space="preserve"> </w:t>
      </w:r>
      <w:r w:rsidRPr="00755469">
        <w:rPr>
          <w:sz w:val="20"/>
          <w:szCs w:val="20"/>
        </w:rPr>
        <w:t>2017</w:t>
      </w:r>
    </w:p>
    <w:p w:rsidR="004A1FFC" w:rsidRPr="004A1FFC" w:rsidRDefault="004A1FFC" w:rsidP="004A1F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ab/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A1FFC">
        <w:rPr>
          <w:b/>
          <w:bCs/>
          <w:sz w:val="20"/>
          <w:szCs w:val="20"/>
        </w:rPr>
        <w:t>Дополнительные источники: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 xml:space="preserve">1.Бухгалтерский финансовый учёт: Учебник /И.М. Дмитриевой. – М.: </w:t>
      </w:r>
      <w:proofErr w:type="spellStart"/>
      <w:r w:rsidRPr="004A1FFC">
        <w:rPr>
          <w:bCs/>
          <w:sz w:val="20"/>
          <w:szCs w:val="20"/>
        </w:rPr>
        <w:t>Юрайт</w:t>
      </w:r>
      <w:proofErr w:type="spellEnd"/>
      <w:r w:rsidRPr="004A1FFC">
        <w:rPr>
          <w:bCs/>
          <w:sz w:val="20"/>
          <w:szCs w:val="20"/>
        </w:rPr>
        <w:t xml:space="preserve"> </w:t>
      </w:r>
      <w:proofErr w:type="gramStart"/>
      <w:r w:rsidRPr="004A1FFC">
        <w:rPr>
          <w:bCs/>
          <w:sz w:val="20"/>
          <w:szCs w:val="20"/>
        </w:rPr>
        <w:t>–В</w:t>
      </w:r>
      <w:proofErr w:type="gramEnd"/>
      <w:r w:rsidRPr="004A1FFC">
        <w:rPr>
          <w:bCs/>
          <w:sz w:val="20"/>
          <w:szCs w:val="20"/>
        </w:rPr>
        <w:t xml:space="preserve">., 2017.- 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 xml:space="preserve">2.Захаров И.В. Бухгалтерский учёт и анализ: Учебник /И.В. Захаров. – М.: </w:t>
      </w:r>
      <w:proofErr w:type="spellStart"/>
      <w:r w:rsidRPr="004A1FFC">
        <w:rPr>
          <w:bCs/>
          <w:sz w:val="20"/>
          <w:szCs w:val="20"/>
        </w:rPr>
        <w:t>Юрайт</w:t>
      </w:r>
      <w:proofErr w:type="spellEnd"/>
      <w:r w:rsidRPr="004A1FFC">
        <w:rPr>
          <w:bCs/>
          <w:sz w:val="20"/>
          <w:szCs w:val="20"/>
        </w:rPr>
        <w:t xml:space="preserve"> </w:t>
      </w:r>
      <w:proofErr w:type="gramStart"/>
      <w:r w:rsidRPr="004A1FFC">
        <w:rPr>
          <w:bCs/>
          <w:sz w:val="20"/>
          <w:szCs w:val="20"/>
        </w:rPr>
        <w:t>–В</w:t>
      </w:r>
      <w:proofErr w:type="gramEnd"/>
      <w:r w:rsidRPr="004A1FFC">
        <w:rPr>
          <w:bCs/>
          <w:sz w:val="20"/>
          <w:szCs w:val="20"/>
        </w:rPr>
        <w:t>, 2017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 xml:space="preserve">3.Зылёва Н.В. Бухгалтерский учёт на предприятии малого бизнеса: Учебник и практикум для СПО /Н.В. </w:t>
      </w:r>
      <w:proofErr w:type="spellStart"/>
      <w:r w:rsidRPr="004A1FFC">
        <w:rPr>
          <w:bCs/>
          <w:sz w:val="20"/>
          <w:szCs w:val="20"/>
        </w:rPr>
        <w:t>Зылёва</w:t>
      </w:r>
      <w:proofErr w:type="spellEnd"/>
      <w:r w:rsidRPr="004A1FFC">
        <w:rPr>
          <w:bCs/>
          <w:sz w:val="20"/>
          <w:szCs w:val="20"/>
        </w:rPr>
        <w:t xml:space="preserve">, Ю.С. Сахно. – 3-е изд., </w:t>
      </w:r>
      <w:proofErr w:type="spellStart"/>
      <w:r w:rsidRPr="004A1FFC">
        <w:rPr>
          <w:bCs/>
          <w:sz w:val="20"/>
          <w:szCs w:val="20"/>
        </w:rPr>
        <w:t>испр</w:t>
      </w:r>
      <w:proofErr w:type="spellEnd"/>
      <w:r w:rsidRPr="004A1FFC">
        <w:rPr>
          <w:bCs/>
          <w:sz w:val="20"/>
          <w:szCs w:val="20"/>
        </w:rPr>
        <w:t xml:space="preserve">. – М.: Издательство </w:t>
      </w:r>
      <w:proofErr w:type="spellStart"/>
      <w:r w:rsidRPr="004A1FFC">
        <w:rPr>
          <w:bCs/>
          <w:sz w:val="20"/>
          <w:szCs w:val="20"/>
        </w:rPr>
        <w:t>Юрайт</w:t>
      </w:r>
      <w:proofErr w:type="spellEnd"/>
      <w:r w:rsidRPr="004A1FFC">
        <w:rPr>
          <w:bCs/>
          <w:sz w:val="20"/>
          <w:szCs w:val="20"/>
        </w:rPr>
        <w:t>, 2016. – 178 с.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>4.Лебедева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>5.Лебедева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 xml:space="preserve">6.План и корреспонденция счетов бухгалтерского учёта. Более 10000 проводок. Практическое пособие /Ж.А. </w:t>
      </w:r>
      <w:proofErr w:type="spellStart"/>
      <w:r w:rsidRPr="004A1FFC">
        <w:rPr>
          <w:bCs/>
          <w:sz w:val="20"/>
          <w:szCs w:val="20"/>
        </w:rPr>
        <w:t>Кеворкова</w:t>
      </w:r>
      <w:proofErr w:type="spellEnd"/>
      <w:r w:rsidRPr="004A1FFC">
        <w:rPr>
          <w:bCs/>
          <w:sz w:val="20"/>
          <w:szCs w:val="20"/>
        </w:rPr>
        <w:t xml:space="preserve">, Н.Г. Сапожникова, А.А. Савин. – 4-е изд., </w:t>
      </w:r>
      <w:proofErr w:type="spellStart"/>
      <w:r w:rsidRPr="004A1FFC">
        <w:rPr>
          <w:bCs/>
          <w:sz w:val="20"/>
          <w:szCs w:val="20"/>
        </w:rPr>
        <w:t>перераб</w:t>
      </w:r>
      <w:proofErr w:type="spellEnd"/>
      <w:r w:rsidRPr="004A1FFC">
        <w:rPr>
          <w:bCs/>
          <w:sz w:val="20"/>
          <w:szCs w:val="20"/>
        </w:rPr>
        <w:t>. и доп. – М.: Проспект, 2016. – 728 с.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>7.Положение о бухгалтерском учете 1/2008 Учетная политика организации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>8.Положение о бухгалтерском учете 5/01 Учет материально – производственных запасов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>9.Положение о бухгалтерском учете 6/01 Учет основных средств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>10.Положение о бухгалтерском учете 9/99 Доходы организации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>11.Положение о бухгалтерском учете 10/99 Расходы организации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>12. Положение о бухгалтерском учете 14/2007 Учет нематериальных активов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>13. Положение о бухгалтерском учете 15/2008 Учет расходов по займам и кредитам</w:t>
      </w:r>
    </w:p>
    <w:p w:rsidR="004A1FFC" w:rsidRPr="004A1FFC" w:rsidRDefault="004A1FFC" w:rsidP="004A1FFC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A1FFC">
        <w:rPr>
          <w:bCs/>
          <w:sz w:val="20"/>
          <w:szCs w:val="20"/>
        </w:rPr>
        <w:t xml:space="preserve">14. Положение о бухгалтерском учете 19/02 Учет финансовых вложений </w:t>
      </w:r>
    </w:p>
    <w:p w:rsidR="004A1FFC" w:rsidRPr="004A1FFC" w:rsidRDefault="004A1FFC" w:rsidP="004A1FFC">
      <w:pPr>
        <w:jc w:val="both"/>
        <w:rPr>
          <w:b/>
          <w:caps/>
          <w:sz w:val="20"/>
          <w:szCs w:val="20"/>
        </w:rPr>
      </w:pPr>
      <w:r w:rsidRPr="004A1FFC">
        <w:rPr>
          <w:b/>
          <w:sz w:val="20"/>
          <w:szCs w:val="20"/>
        </w:rPr>
        <w:t>Периодические издания</w:t>
      </w:r>
      <w:r w:rsidRPr="004A1FFC">
        <w:rPr>
          <w:b/>
          <w:caps/>
          <w:sz w:val="20"/>
          <w:szCs w:val="20"/>
        </w:rPr>
        <w:t xml:space="preserve"> </w:t>
      </w:r>
    </w:p>
    <w:p w:rsidR="004A1FFC" w:rsidRPr="004A1FFC" w:rsidRDefault="004A1FFC" w:rsidP="004A1FFC">
      <w:pPr>
        <w:jc w:val="both"/>
        <w:rPr>
          <w:sz w:val="20"/>
          <w:szCs w:val="20"/>
        </w:rPr>
      </w:pPr>
      <w:r w:rsidRPr="004A1FFC">
        <w:rPr>
          <w:sz w:val="20"/>
          <w:szCs w:val="20"/>
        </w:rPr>
        <w:t>Бухгалтер и закон</w:t>
      </w:r>
    </w:p>
    <w:p w:rsidR="004A1FFC" w:rsidRPr="004A1FFC" w:rsidRDefault="004A1FFC" w:rsidP="004A1FFC">
      <w:pPr>
        <w:jc w:val="both"/>
        <w:rPr>
          <w:sz w:val="20"/>
          <w:szCs w:val="20"/>
        </w:rPr>
      </w:pPr>
      <w:r w:rsidRPr="004A1FFC">
        <w:rPr>
          <w:sz w:val="20"/>
          <w:szCs w:val="20"/>
        </w:rPr>
        <w:t>Бухгалтер – дока вопрос – ответ</w:t>
      </w:r>
    </w:p>
    <w:p w:rsidR="004A1FFC" w:rsidRPr="004A1FFC" w:rsidRDefault="004A1FFC" w:rsidP="004A1FFC">
      <w:pPr>
        <w:jc w:val="both"/>
        <w:rPr>
          <w:sz w:val="20"/>
          <w:szCs w:val="20"/>
        </w:rPr>
      </w:pPr>
      <w:r w:rsidRPr="004A1FFC">
        <w:rPr>
          <w:sz w:val="20"/>
          <w:szCs w:val="20"/>
        </w:rPr>
        <w:t>Практический бухгалтерский учет</w:t>
      </w:r>
    </w:p>
    <w:p w:rsidR="004A1FFC" w:rsidRPr="004A1FFC" w:rsidRDefault="004A1FFC" w:rsidP="004A1FFC">
      <w:pPr>
        <w:jc w:val="both"/>
        <w:rPr>
          <w:sz w:val="20"/>
          <w:szCs w:val="20"/>
        </w:rPr>
      </w:pPr>
      <w:r w:rsidRPr="004A1FFC">
        <w:rPr>
          <w:sz w:val="20"/>
          <w:szCs w:val="20"/>
        </w:rPr>
        <w:t>Бухгалтерский вестник</w:t>
      </w:r>
    </w:p>
    <w:p w:rsidR="004A1FFC" w:rsidRPr="004A1FFC" w:rsidRDefault="004A1FFC" w:rsidP="004A1FFC">
      <w:pPr>
        <w:jc w:val="both"/>
        <w:rPr>
          <w:sz w:val="20"/>
          <w:szCs w:val="20"/>
        </w:rPr>
      </w:pPr>
      <w:r w:rsidRPr="004A1FFC">
        <w:rPr>
          <w:sz w:val="20"/>
          <w:szCs w:val="20"/>
        </w:rPr>
        <w:t>Бухгалтерский учет и налоги от</w:t>
      </w:r>
      <w:proofErr w:type="gramStart"/>
      <w:r w:rsidRPr="004A1FFC">
        <w:rPr>
          <w:sz w:val="20"/>
          <w:szCs w:val="20"/>
        </w:rPr>
        <w:t xml:space="preserve"> А</w:t>
      </w:r>
      <w:proofErr w:type="gramEnd"/>
      <w:r w:rsidRPr="004A1FFC">
        <w:rPr>
          <w:sz w:val="20"/>
          <w:szCs w:val="20"/>
        </w:rPr>
        <w:t xml:space="preserve"> до Я</w:t>
      </w:r>
    </w:p>
    <w:p w:rsidR="004A1FFC" w:rsidRPr="004A1FFC" w:rsidRDefault="004A1FFC" w:rsidP="004A1FFC">
      <w:pPr>
        <w:jc w:val="both"/>
        <w:rPr>
          <w:sz w:val="20"/>
          <w:szCs w:val="20"/>
        </w:rPr>
      </w:pPr>
      <w:r w:rsidRPr="004A1FFC">
        <w:rPr>
          <w:sz w:val="20"/>
          <w:szCs w:val="20"/>
        </w:rPr>
        <w:t>Бухгалтерский учет</w:t>
      </w:r>
    </w:p>
    <w:p w:rsidR="004A1FFC" w:rsidRPr="004A1FFC" w:rsidRDefault="004A1FFC" w:rsidP="004A1FFC">
      <w:pPr>
        <w:jc w:val="both"/>
        <w:rPr>
          <w:sz w:val="20"/>
          <w:szCs w:val="20"/>
        </w:rPr>
      </w:pPr>
      <w:r w:rsidRPr="004A1FFC">
        <w:rPr>
          <w:sz w:val="20"/>
          <w:szCs w:val="20"/>
        </w:rPr>
        <w:lastRenderedPageBreak/>
        <w:t>Главбух</w:t>
      </w:r>
    </w:p>
    <w:p w:rsidR="004A1FFC" w:rsidRPr="004A1FFC" w:rsidRDefault="004A1FFC" w:rsidP="004A1FFC">
      <w:pPr>
        <w:jc w:val="both"/>
        <w:rPr>
          <w:sz w:val="20"/>
          <w:szCs w:val="20"/>
        </w:rPr>
      </w:pPr>
      <w:r w:rsidRPr="004A1FFC">
        <w:rPr>
          <w:sz w:val="20"/>
          <w:szCs w:val="20"/>
        </w:rPr>
        <w:t>Семинар для бухгалтера</w:t>
      </w:r>
    </w:p>
    <w:p w:rsidR="004A1FFC" w:rsidRPr="004A1FFC" w:rsidRDefault="004A1FFC" w:rsidP="004A1FFC">
      <w:pPr>
        <w:jc w:val="both"/>
        <w:rPr>
          <w:sz w:val="20"/>
          <w:szCs w:val="20"/>
        </w:rPr>
      </w:pPr>
      <w:r w:rsidRPr="004A1FFC">
        <w:rPr>
          <w:sz w:val="20"/>
          <w:szCs w:val="20"/>
        </w:rPr>
        <w:t>Главная книга</w:t>
      </w:r>
    </w:p>
    <w:p w:rsidR="00D34141" w:rsidRPr="00CE43A6" w:rsidRDefault="00D34141" w:rsidP="00E039AE">
      <w:pPr>
        <w:jc w:val="both"/>
        <w:rPr>
          <w:sz w:val="20"/>
          <w:szCs w:val="20"/>
        </w:rPr>
      </w:pPr>
    </w:p>
    <w:p w:rsidR="008235C5" w:rsidRPr="00CE43A6" w:rsidRDefault="008235C5" w:rsidP="000C1B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 w:themeColor="text1"/>
          <w:sz w:val="20"/>
          <w:szCs w:val="20"/>
        </w:rPr>
      </w:pPr>
      <w:r w:rsidRPr="00CE43A6">
        <w:rPr>
          <w:b/>
          <w:color w:val="000000" w:themeColor="text1"/>
          <w:sz w:val="20"/>
          <w:szCs w:val="20"/>
        </w:rPr>
        <w:t>4.3. Общие требования к организации образовательного процесса</w:t>
      </w:r>
    </w:p>
    <w:p w:rsidR="008235C5" w:rsidRPr="00CE43A6" w:rsidRDefault="008235C5" w:rsidP="000C1B95">
      <w:pPr>
        <w:ind w:firstLine="708"/>
        <w:jc w:val="both"/>
        <w:rPr>
          <w:bCs/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 xml:space="preserve">Освоение программы профессионального модуля должно основываться на инновационных психолого-педагогических подходах и технологиях, направленных на повышение эффективности преподавания и качества подготовки обучающихся.  Для решения этих задач возникает необходимость использования индивидуализации и дифференциации обучения, интегративного обучения, реализации исследовательского подхода в образовательном процессе, что способствует активизации познавательной деятельности обучающихся, вовлечению их в учебную деятельность в качестве ее субъекта. </w:t>
      </w:r>
      <w:r w:rsidRPr="00CE43A6">
        <w:rPr>
          <w:bCs/>
          <w:color w:val="000000" w:themeColor="text1"/>
          <w:sz w:val="20"/>
          <w:szCs w:val="20"/>
        </w:rPr>
        <w:t xml:space="preserve">В целях реализации компетентностного подхода рекомендуется использование в образовательном процессе активных 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 различные тренинги в сочетании с внеаудиторной работой для формирования и развития общих и профессиональных компетенций </w:t>
      </w:r>
      <w:proofErr w:type="spellStart"/>
      <w:r w:rsidRPr="00CE43A6">
        <w:rPr>
          <w:bCs/>
          <w:color w:val="000000" w:themeColor="text1"/>
          <w:sz w:val="20"/>
          <w:szCs w:val="20"/>
        </w:rPr>
        <w:t>обучающихся</w:t>
      </w:r>
      <w:proofErr w:type="gramStart"/>
      <w:r w:rsidRPr="00CE43A6">
        <w:rPr>
          <w:bCs/>
          <w:color w:val="000000" w:themeColor="text1"/>
          <w:sz w:val="20"/>
          <w:szCs w:val="20"/>
        </w:rPr>
        <w:t>.О</w:t>
      </w:r>
      <w:proofErr w:type="gramEnd"/>
      <w:r w:rsidRPr="00CE43A6">
        <w:rPr>
          <w:bCs/>
          <w:color w:val="000000" w:themeColor="text1"/>
          <w:sz w:val="20"/>
          <w:szCs w:val="20"/>
        </w:rPr>
        <w:t>своение</w:t>
      </w:r>
      <w:proofErr w:type="spellEnd"/>
      <w:r w:rsidRPr="00CE43A6">
        <w:rPr>
          <w:bCs/>
          <w:color w:val="000000" w:themeColor="text1"/>
          <w:sz w:val="20"/>
          <w:szCs w:val="20"/>
        </w:rPr>
        <w:t xml:space="preserve"> программы модуля базируется на изучении общепрофессиональной дисциплины: основы бухгалтерского учета</w:t>
      </w:r>
    </w:p>
    <w:p w:rsidR="008235C5" w:rsidRPr="00CE43A6" w:rsidRDefault="008235C5" w:rsidP="000C1B95">
      <w:pPr>
        <w:ind w:firstLine="720"/>
        <w:jc w:val="both"/>
        <w:rPr>
          <w:bCs/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 xml:space="preserve">Для формирования  профессиональных компетенций в рамках профессионального модуля предусматривается учебная практика  по профилю специальности, которую </w:t>
      </w:r>
      <w:r w:rsidRPr="00CE43A6">
        <w:rPr>
          <w:bCs/>
          <w:color w:val="000000" w:themeColor="text1"/>
          <w:sz w:val="20"/>
          <w:szCs w:val="20"/>
        </w:rPr>
        <w:t>рекомендуется  проводить</w:t>
      </w:r>
      <w:r w:rsidRPr="00CE43A6">
        <w:rPr>
          <w:color w:val="000000" w:themeColor="text1"/>
          <w:sz w:val="20"/>
          <w:szCs w:val="20"/>
        </w:rPr>
        <w:t xml:space="preserve"> параллельно с теоретическими занятиями</w:t>
      </w:r>
      <w:r w:rsidRPr="00CE43A6">
        <w:rPr>
          <w:bCs/>
          <w:color w:val="000000" w:themeColor="text1"/>
          <w:sz w:val="20"/>
          <w:szCs w:val="20"/>
        </w:rPr>
        <w:t>. Изучение данного модуля направлено на ф</w:t>
      </w:r>
      <w:r w:rsidRPr="00CE43A6">
        <w:rPr>
          <w:color w:val="000000" w:themeColor="text1"/>
          <w:sz w:val="20"/>
          <w:szCs w:val="20"/>
        </w:rPr>
        <w:t xml:space="preserve">ормирование у будущих специалистов базы теоретических знаний и практических навыков по методологии составления бухгалтерской (финансовой) отчетности, исходя из запросов пользователей в современных условиях хозяйствования. В процессе обучения студенты должны уметь адаптировать полученные знания и навыки к конкретным условиям функционирования организаций (предприятий), должны уяснить роль каждой формы бухгалтерской отчетности, овладеть методологией проведения ее анализа.  Для успешного освоения программы профессионального модуля обучающиеся обеспечиваются комплектом учебно-методических материалов по междисциплинарным курсам, включая рекомендации по самостоятельной работе и по практике. </w:t>
      </w:r>
      <w:r w:rsidRPr="00CE43A6">
        <w:rPr>
          <w:bCs/>
          <w:color w:val="000000" w:themeColor="text1"/>
          <w:sz w:val="20"/>
          <w:szCs w:val="20"/>
        </w:rPr>
        <w:t>При проведении практических занятий возможно деление учебной группы на подгруппы численностью не менее 8 человек.</w:t>
      </w:r>
    </w:p>
    <w:p w:rsidR="008235C5" w:rsidRPr="00CE43A6" w:rsidRDefault="008235C5" w:rsidP="000C1B95">
      <w:pPr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 xml:space="preserve">Основными видами теоретических занятий являются лекции, семинарские занятия. На лекциях используются следующие приемы для взаимодействия лектора со слушателями (студентами): использование слайдов; использование раздаточного материала, вопросы лектора. На семинарах используются активные формы работы: </w:t>
      </w:r>
      <w:r w:rsidRPr="00CE43A6">
        <w:rPr>
          <w:bCs/>
          <w:color w:val="000000" w:themeColor="text1"/>
          <w:sz w:val="20"/>
          <w:szCs w:val="20"/>
        </w:rPr>
        <w:t xml:space="preserve">занятия с применением электронных образовательных ресурсов, деловые и ролевые игры,  индивидуальные и групповые проекты, анализ производственных ситуаций,  различные тренинги </w:t>
      </w:r>
      <w:r w:rsidRPr="00CE43A6">
        <w:rPr>
          <w:color w:val="000000" w:themeColor="text1"/>
          <w:sz w:val="20"/>
          <w:szCs w:val="20"/>
        </w:rPr>
        <w:t>расчеты с использованием программных продуктов; использование Интернета;  использование программы «Гарант», использование программы «Консультант Плюс».</w:t>
      </w:r>
    </w:p>
    <w:p w:rsidR="008235C5" w:rsidRPr="00CE43A6" w:rsidRDefault="008235C5" w:rsidP="000C1B95">
      <w:pPr>
        <w:ind w:firstLine="720"/>
        <w:jc w:val="both"/>
        <w:rPr>
          <w:bCs/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 xml:space="preserve">Внеаудиторная работа осуществляется в форме работы с информационными материалами, подготовки творческих и аналитических отчетов и представления результатов деятельности в виде письменных работ. Самостоятельная работа сопровождается индивидуальными и групповыми консультациями. Для </w:t>
      </w:r>
      <w:proofErr w:type="gramStart"/>
      <w:r w:rsidRPr="00CE43A6">
        <w:rPr>
          <w:color w:val="000000" w:themeColor="text1"/>
          <w:sz w:val="20"/>
          <w:szCs w:val="20"/>
        </w:rPr>
        <w:t>обучающихся</w:t>
      </w:r>
      <w:proofErr w:type="gramEnd"/>
      <w:r w:rsidRPr="00CE43A6">
        <w:rPr>
          <w:color w:val="000000" w:themeColor="text1"/>
          <w:sz w:val="20"/>
          <w:szCs w:val="20"/>
        </w:rPr>
        <w:t xml:space="preserve"> создана возможность доступа к сети Интернет.</w:t>
      </w:r>
      <w:r w:rsidR="00BA4966" w:rsidRPr="00CE43A6">
        <w:rPr>
          <w:color w:val="000000" w:themeColor="text1"/>
          <w:sz w:val="20"/>
          <w:szCs w:val="20"/>
        </w:rPr>
        <w:t xml:space="preserve"> </w:t>
      </w:r>
      <w:r w:rsidRPr="00CE43A6">
        <w:rPr>
          <w:bCs/>
          <w:color w:val="000000" w:themeColor="text1"/>
          <w:sz w:val="20"/>
          <w:szCs w:val="20"/>
        </w:rPr>
        <w:t xml:space="preserve">Обязательным условием овладения модулем является взаимодействие преподавателей, ведущих учебную практику, и преподавателей, ведущих теоретическое обучение. </w:t>
      </w:r>
      <w:r w:rsidR="00C7709D" w:rsidRPr="00CE43A6">
        <w:rPr>
          <w:bCs/>
          <w:color w:val="000000" w:themeColor="text1"/>
          <w:sz w:val="20"/>
          <w:szCs w:val="20"/>
        </w:rPr>
        <w:t xml:space="preserve"> </w:t>
      </w:r>
      <w:proofErr w:type="gramStart"/>
      <w:r w:rsidRPr="00CE43A6">
        <w:rPr>
          <w:bCs/>
          <w:color w:val="000000" w:themeColor="text1"/>
          <w:sz w:val="20"/>
          <w:szCs w:val="20"/>
        </w:rPr>
        <w:t>Реализация программы модуля обеспечивается доступом каждого обучающегося к базам данных и библиотечным фондам, укомплектованным печатными и электронными изданиями основной и дополнительной учебной литературы по данному модулю, изданной за последние 5 лет, официальными, справочно-библиографическими и периодическими изданиями.</w:t>
      </w:r>
      <w:proofErr w:type="gramEnd"/>
    </w:p>
    <w:p w:rsidR="008235C5" w:rsidRPr="00CE43A6" w:rsidRDefault="008235C5" w:rsidP="000C1B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pStyle w:val="1"/>
        <w:ind w:firstLine="0"/>
        <w:jc w:val="both"/>
        <w:rPr>
          <w:b/>
          <w:color w:val="000000" w:themeColor="text1"/>
          <w:sz w:val="20"/>
          <w:szCs w:val="20"/>
        </w:rPr>
      </w:pPr>
      <w:r w:rsidRPr="00CE43A6">
        <w:rPr>
          <w:b/>
          <w:color w:val="000000" w:themeColor="text1"/>
          <w:sz w:val="20"/>
          <w:szCs w:val="20"/>
        </w:rPr>
        <w:t>4.4. Кадровое обеспечение образовательного процесса</w:t>
      </w: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proofErr w:type="gramStart"/>
      <w:r w:rsidRPr="00CE43A6">
        <w:rPr>
          <w:b/>
          <w:bCs/>
          <w:color w:val="000000" w:themeColor="text1"/>
          <w:sz w:val="20"/>
          <w:szCs w:val="20"/>
        </w:rPr>
        <w:t xml:space="preserve">Требования к квалификации педагогических (инженерно-педагогических) кадров, обеспечивающих обучение по междисциплинарным курсам: </w:t>
      </w:r>
      <w:r w:rsidRPr="00CE43A6">
        <w:rPr>
          <w:bCs/>
          <w:color w:val="000000" w:themeColor="text1"/>
          <w:sz w:val="20"/>
          <w:szCs w:val="20"/>
        </w:rPr>
        <w:t>в</w:t>
      </w:r>
      <w:r w:rsidRPr="00CE43A6">
        <w:rPr>
          <w:color w:val="000000" w:themeColor="text1"/>
          <w:sz w:val="20"/>
          <w:szCs w:val="20"/>
        </w:rPr>
        <w:t xml:space="preserve">ысшее профессиональное образование по направлению подготовки в области, соответствующей профилю преподаваемого модуля  предмету, опыт работы  в организациях соответствующей </w:t>
      </w:r>
      <w:r w:rsidRPr="00CE43A6">
        <w:rPr>
          <w:color w:val="000000" w:themeColor="text1"/>
          <w:spacing w:val="-1"/>
          <w:sz w:val="20"/>
          <w:szCs w:val="20"/>
        </w:rPr>
        <w:t>профессиональной сферы не менее 3 лет</w:t>
      </w:r>
      <w:r w:rsidRPr="00CE43A6">
        <w:rPr>
          <w:color w:val="000000" w:themeColor="text1"/>
          <w:sz w:val="20"/>
          <w:szCs w:val="20"/>
        </w:rPr>
        <w:t xml:space="preserve">, </w:t>
      </w:r>
      <w:r w:rsidRPr="00CE43A6">
        <w:rPr>
          <w:bCs/>
          <w:color w:val="000000" w:themeColor="text1"/>
          <w:sz w:val="20"/>
          <w:szCs w:val="20"/>
        </w:rPr>
        <w:t>прохождение стажировки в профильных организациях не реже 1 раза в 3 года, прохождение курсов повышения квалификации не реже 1 раза в 5 лет.</w:t>
      </w:r>
      <w:proofErr w:type="gramEnd"/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0"/>
          <w:szCs w:val="20"/>
        </w:rPr>
      </w:pPr>
      <w:r w:rsidRPr="00CE43A6">
        <w:rPr>
          <w:b/>
          <w:bCs/>
          <w:color w:val="000000" w:themeColor="text1"/>
          <w:sz w:val="20"/>
          <w:szCs w:val="20"/>
        </w:rPr>
        <w:t>Требования к квалификации педагогических кадров, осуществляющих руководство практикой</w:t>
      </w:r>
    </w:p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CE43A6">
        <w:rPr>
          <w:b/>
          <w:bCs/>
          <w:color w:val="000000" w:themeColor="text1"/>
          <w:sz w:val="20"/>
          <w:szCs w:val="20"/>
        </w:rPr>
        <w:t>Инженерно-педагогический состав:</w:t>
      </w:r>
      <w:r w:rsidRPr="00CE43A6">
        <w:rPr>
          <w:color w:val="000000" w:themeColor="text1"/>
          <w:sz w:val="20"/>
          <w:szCs w:val="20"/>
        </w:rPr>
        <w:t xml:space="preserve"> Реализация программы модуля должна обеспечиваться педагогическими кадрами, имеющими высшее образование, соответствующее профилю преподаваемого модуля, опыт работы  в организациях соответствующей </w:t>
      </w:r>
      <w:r w:rsidRPr="00CE43A6">
        <w:rPr>
          <w:color w:val="000000" w:themeColor="text1"/>
          <w:spacing w:val="-1"/>
          <w:sz w:val="20"/>
          <w:szCs w:val="20"/>
        </w:rPr>
        <w:t>профессиональной сферы не менее 3 лет</w:t>
      </w:r>
      <w:r w:rsidRPr="00CE43A6">
        <w:rPr>
          <w:color w:val="000000" w:themeColor="text1"/>
          <w:sz w:val="20"/>
          <w:szCs w:val="20"/>
        </w:rPr>
        <w:t xml:space="preserve">, </w:t>
      </w:r>
      <w:r w:rsidRPr="00CE43A6">
        <w:rPr>
          <w:bCs/>
          <w:color w:val="000000" w:themeColor="text1"/>
          <w:sz w:val="20"/>
          <w:szCs w:val="20"/>
        </w:rPr>
        <w:t>прохождение стажировки в профильных организациях не реже 1 раза в 3 года</w:t>
      </w:r>
      <w:r w:rsidRPr="00CE43A6">
        <w:rPr>
          <w:color w:val="000000" w:themeColor="text1"/>
          <w:sz w:val="20"/>
          <w:szCs w:val="20"/>
        </w:rPr>
        <w:t>.</w:t>
      </w:r>
    </w:p>
    <w:p w:rsidR="00D34141" w:rsidRDefault="00D34141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</w:p>
    <w:p w:rsidR="00D34141" w:rsidRDefault="00D34141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</w:p>
    <w:p w:rsidR="00CF7F23" w:rsidRDefault="00CF7F23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</w:p>
    <w:p w:rsidR="00CF7F23" w:rsidRDefault="00CF7F23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</w:p>
    <w:p w:rsidR="00CF7F23" w:rsidRPr="00CE43A6" w:rsidRDefault="00CF7F23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lastRenderedPageBreak/>
        <w:t xml:space="preserve">     </w:t>
      </w:r>
      <w:r w:rsidRPr="00CE43A6">
        <w:rPr>
          <w:b/>
          <w:caps/>
          <w:color w:val="000000" w:themeColor="text1"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10266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686"/>
        <w:gridCol w:w="3603"/>
      </w:tblGrid>
      <w:tr w:rsidR="008235C5" w:rsidRPr="00CE43A6" w:rsidTr="00D34141">
        <w:trPr>
          <w:trHeight w:val="20"/>
        </w:trPr>
        <w:tc>
          <w:tcPr>
            <w:tcW w:w="2977" w:type="dxa"/>
            <w:shd w:val="clear" w:color="auto" w:fill="auto"/>
            <w:vAlign w:val="center"/>
          </w:tcPr>
          <w:p w:rsidR="008235C5" w:rsidRPr="00CE43A6" w:rsidRDefault="008235C5" w:rsidP="00D3414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CE43A6">
              <w:rPr>
                <w:b/>
                <w:bCs/>
                <w:color w:val="000000" w:themeColor="text1"/>
                <w:sz w:val="20"/>
                <w:szCs w:val="20"/>
              </w:rPr>
              <w:t xml:space="preserve">Результаты </w:t>
            </w:r>
            <w:r w:rsidR="00D34141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E43A6">
              <w:rPr>
                <w:b/>
                <w:bCs/>
                <w:color w:val="000000" w:themeColor="text1"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686" w:type="dxa"/>
            <w:shd w:val="clear" w:color="auto" w:fill="auto"/>
          </w:tcPr>
          <w:p w:rsidR="008235C5" w:rsidRPr="00CE43A6" w:rsidRDefault="008235C5" w:rsidP="000C1B95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60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jc w:val="center"/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iCs/>
                <w:color w:val="000000" w:themeColor="text1"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8235C5" w:rsidRPr="00CE43A6" w:rsidTr="00D34141">
        <w:trPr>
          <w:trHeight w:val="20"/>
        </w:trPr>
        <w:tc>
          <w:tcPr>
            <w:tcW w:w="2977" w:type="dxa"/>
            <w:shd w:val="clear" w:color="auto" w:fill="auto"/>
          </w:tcPr>
          <w:p w:rsidR="008235C5" w:rsidRPr="00CE43A6" w:rsidRDefault="00A10AC7" w:rsidP="000C1B95">
            <w:pPr>
              <w:widowControl w:val="0"/>
              <w:suppressAutoHyphens/>
              <w:rPr>
                <w:color w:val="000000" w:themeColor="text1"/>
                <w:sz w:val="20"/>
                <w:szCs w:val="20"/>
              </w:rPr>
            </w:pPr>
            <w:r w:rsidRPr="00A10AC7">
              <w:rPr>
                <w:color w:val="000000" w:themeColor="text1"/>
                <w:sz w:val="20"/>
                <w:szCs w:val="20"/>
              </w:rPr>
              <w:t>Формировать бухгалтерские проводки по учету источников активов организации на основе рабочего плана счетов бухгалтерского учета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Верность и точность формирования бухгалтерских проводок по учету источников имущества организации на основе рабочего плана счетов</w:t>
            </w:r>
          </w:p>
        </w:tc>
        <w:tc>
          <w:tcPr>
            <w:tcW w:w="3603" w:type="dxa"/>
            <w:vMerge w:val="restart"/>
            <w:shd w:val="clear" w:color="auto" w:fill="auto"/>
          </w:tcPr>
          <w:p w:rsidR="008235C5" w:rsidRPr="00CE43A6" w:rsidRDefault="008235C5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>Наблюдение за деятельностью обучающихся во время прохождения практики, проверка дневников и отчетов по практике, оценка результатов выполнения практической работы</w:t>
            </w:r>
          </w:p>
        </w:tc>
      </w:tr>
      <w:tr w:rsidR="008235C5" w:rsidRPr="00CE43A6" w:rsidTr="00D34141">
        <w:trPr>
          <w:trHeight w:val="20"/>
        </w:trPr>
        <w:tc>
          <w:tcPr>
            <w:tcW w:w="2977" w:type="dxa"/>
            <w:vMerge w:val="restart"/>
            <w:shd w:val="clear" w:color="auto" w:fill="auto"/>
          </w:tcPr>
          <w:p w:rsidR="008235C5" w:rsidRPr="00CE43A6" w:rsidRDefault="00A10AC7" w:rsidP="000C1B95">
            <w:pPr>
              <w:widowControl w:val="0"/>
              <w:suppressAutoHyphens/>
              <w:rPr>
                <w:color w:val="000000" w:themeColor="text1"/>
                <w:sz w:val="20"/>
                <w:szCs w:val="20"/>
              </w:rPr>
            </w:pPr>
            <w:r w:rsidRPr="00A10AC7">
              <w:rPr>
                <w:color w:val="000000" w:themeColor="text1"/>
                <w:sz w:val="20"/>
                <w:szCs w:val="20"/>
              </w:rPr>
              <w:t>Выполнять поручения руководства в составе комиссии по инвентаризации активов в местах их хранения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Обоснованность выбора состава инвентаризационной комиссии;</w:t>
            </w:r>
          </w:p>
        </w:tc>
        <w:tc>
          <w:tcPr>
            <w:tcW w:w="3603" w:type="dxa"/>
            <w:vMerge/>
            <w:shd w:val="clear" w:color="auto" w:fill="auto"/>
          </w:tcPr>
          <w:p w:rsidR="008235C5" w:rsidRPr="00CE43A6" w:rsidRDefault="008235C5" w:rsidP="000C1B95">
            <w:pPr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34141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Правильность выбора ответственных лиц за подготовительный этап для подбора документации, необходимой для проведения инвентаризации;</w:t>
            </w:r>
          </w:p>
        </w:tc>
        <w:tc>
          <w:tcPr>
            <w:tcW w:w="3603" w:type="dxa"/>
            <w:shd w:val="clear" w:color="auto" w:fill="auto"/>
          </w:tcPr>
          <w:p w:rsidR="008235C5" w:rsidRPr="00CE43A6" w:rsidRDefault="008235C5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>Наблюдение за деятельностью обучающихся во время прохождения практики, экспертная проверка дневников и отчетов по практике, экспертная оценка результатов выполнения практической работы</w:t>
            </w:r>
          </w:p>
        </w:tc>
      </w:tr>
      <w:tr w:rsidR="008235C5" w:rsidRPr="00CE43A6" w:rsidTr="00D34141">
        <w:trPr>
          <w:trHeight w:val="20"/>
        </w:trPr>
        <w:tc>
          <w:tcPr>
            <w:tcW w:w="2977" w:type="dxa"/>
            <w:vMerge/>
            <w:tcBorders>
              <w:bottom w:val="single" w:sz="6" w:space="0" w:color="000000"/>
            </w:tcBorders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Соответствие нормативных документов, регулирующих порядок проведения инвентаризации имущества</w:t>
            </w:r>
          </w:p>
        </w:tc>
        <w:tc>
          <w:tcPr>
            <w:tcW w:w="3603" w:type="dxa"/>
            <w:tcBorders>
              <w:bottom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8235C5" w:rsidRPr="00CE43A6" w:rsidTr="00D34141">
        <w:trPr>
          <w:trHeight w:val="20"/>
        </w:trPr>
        <w:tc>
          <w:tcPr>
            <w:tcW w:w="2977" w:type="dxa"/>
            <w:vMerge w:val="restart"/>
            <w:shd w:val="clear" w:color="auto" w:fill="auto"/>
          </w:tcPr>
          <w:p w:rsidR="008235C5" w:rsidRPr="00CE43A6" w:rsidRDefault="00A10AC7" w:rsidP="000C1B95">
            <w:pPr>
              <w:widowControl w:val="0"/>
              <w:suppressAutoHyphens/>
              <w:rPr>
                <w:color w:val="000000" w:themeColor="text1"/>
                <w:sz w:val="20"/>
                <w:szCs w:val="20"/>
              </w:rPr>
            </w:pPr>
            <w:r w:rsidRPr="00A10AC7">
              <w:rPr>
                <w:color w:val="000000" w:themeColor="text1"/>
                <w:sz w:val="20"/>
                <w:szCs w:val="20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 Соответствие регистров аналитического учета  местам хранения имущества;</w:t>
            </w:r>
          </w:p>
          <w:p w:rsidR="008235C5" w:rsidRPr="00CE43A6" w:rsidRDefault="008235C5" w:rsidP="000C1B95">
            <w:pPr>
              <w:tabs>
                <w:tab w:val="left" w:pos="252"/>
              </w:tabs>
              <w:rPr>
                <w:color w:val="000000" w:themeColor="text1"/>
                <w:sz w:val="20"/>
                <w:szCs w:val="20"/>
              </w:rPr>
            </w:pPr>
          </w:p>
          <w:p w:rsidR="008235C5" w:rsidRPr="00CE43A6" w:rsidRDefault="008235C5" w:rsidP="000C1B95">
            <w:pPr>
              <w:tabs>
                <w:tab w:val="left" w:pos="252"/>
              </w:tabs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603" w:type="dxa"/>
            <w:tcBorders>
              <w:top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8235C5" w:rsidRPr="00CE43A6" w:rsidTr="00D34141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Правильность оформленной документации при проведении инвентаризации;</w:t>
            </w:r>
          </w:p>
        </w:tc>
        <w:tc>
          <w:tcPr>
            <w:tcW w:w="3603" w:type="dxa"/>
            <w:vMerge w:val="restart"/>
            <w:shd w:val="clear" w:color="auto" w:fill="auto"/>
          </w:tcPr>
          <w:p w:rsidR="008235C5" w:rsidRPr="00CE43A6" w:rsidRDefault="008235C5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8235C5" w:rsidRPr="00CE43A6" w:rsidTr="00D34141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Соответствие правилам составления инвентаризационных описей и сличительных ведомостей</w:t>
            </w:r>
          </w:p>
        </w:tc>
        <w:tc>
          <w:tcPr>
            <w:tcW w:w="3603" w:type="dxa"/>
            <w:vMerge/>
            <w:shd w:val="clear" w:color="auto" w:fill="auto"/>
          </w:tcPr>
          <w:p w:rsidR="008235C5" w:rsidRPr="00CE43A6" w:rsidRDefault="008235C5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34141">
        <w:trPr>
          <w:trHeight w:val="20"/>
        </w:trPr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Правильность выбора методов подсчета имущества</w:t>
            </w:r>
          </w:p>
          <w:p w:rsidR="008235C5" w:rsidRPr="00CE43A6" w:rsidRDefault="008235C5" w:rsidP="000C1B95">
            <w:pPr>
              <w:tabs>
                <w:tab w:val="left" w:pos="252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8235C5" w:rsidRPr="00CE43A6" w:rsidTr="00D34141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235C5" w:rsidRPr="00CE43A6" w:rsidRDefault="00A10AC7" w:rsidP="000C1B95">
            <w:pPr>
              <w:widowControl w:val="0"/>
              <w:suppressAutoHyphens/>
              <w:rPr>
                <w:color w:val="000000" w:themeColor="text1"/>
                <w:sz w:val="20"/>
                <w:szCs w:val="20"/>
              </w:rPr>
            </w:pPr>
            <w:r w:rsidRPr="00A10AC7">
              <w:rPr>
                <w:color w:val="000000" w:themeColor="text1"/>
                <w:sz w:val="20"/>
                <w:szCs w:val="20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 Верность и точность составления корреспонденции счетов по списанию недостач в зависимости от причин их возникновения; </w:t>
            </w:r>
          </w:p>
        </w:tc>
        <w:tc>
          <w:tcPr>
            <w:tcW w:w="360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8235C5" w:rsidRPr="00CE43A6" w:rsidTr="00D34141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Обоснованность составления акта по результатам инвентаризации</w:t>
            </w:r>
          </w:p>
        </w:tc>
        <w:tc>
          <w:tcPr>
            <w:tcW w:w="3603" w:type="dxa"/>
            <w:vMerge/>
            <w:shd w:val="clear" w:color="auto" w:fill="auto"/>
          </w:tcPr>
          <w:p w:rsidR="008235C5" w:rsidRPr="00CE43A6" w:rsidRDefault="008235C5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34141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Верность и точность регулирования </w:t>
            </w:r>
            <w:proofErr w:type="gramStart"/>
            <w:r w:rsidRPr="00CE43A6">
              <w:rPr>
                <w:color w:val="000000" w:themeColor="text1"/>
                <w:sz w:val="20"/>
                <w:szCs w:val="20"/>
              </w:rPr>
              <w:t>инвентаризационных</w:t>
            </w:r>
            <w:proofErr w:type="gramEnd"/>
            <w:r w:rsidRPr="00CE43A6">
              <w:rPr>
                <w:color w:val="000000" w:themeColor="text1"/>
                <w:sz w:val="20"/>
                <w:szCs w:val="20"/>
              </w:rPr>
              <w:t xml:space="preserve"> разниц</w:t>
            </w:r>
          </w:p>
        </w:tc>
        <w:tc>
          <w:tcPr>
            <w:tcW w:w="36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34141">
        <w:trPr>
          <w:trHeight w:val="20"/>
        </w:trPr>
        <w:tc>
          <w:tcPr>
            <w:tcW w:w="2977" w:type="dxa"/>
            <w:vMerge w:val="restart"/>
            <w:shd w:val="clear" w:color="auto" w:fill="auto"/>
          </w:tcPr>
          <w:p w:rsidR="008235C5" w:rsidRPr="00CE43A6" w:rsidRDefault="00A10AC7" w:rsidP="000C1B95">
            <w:pPr>
              <w:widowControl w:val="0"/>
              <w:suppressAutoHyphens/>
              <w:rPr>
                <w:iCs/>
                <w:color w:val="000000" w:themeColor="text1"/>
                <w:sz w:val="20"/>
                <w:szCs w:val="20"/>
              </w:rPr>
            </w:pPr>
            <w:r w:rsidRPr="00A10AC7">
              <w:rPr>
                <w:iCs/>
                <w:color w:val="000000" w:themeColor="text1"/>
                <w:sz w:val="20"/>
                <w:szCs w:val="20"/>
              </w:rPr>
              <w:t>Проводить процедуры инвентаризации финансовых обязательств организации</w:t>
            </w:r>
            <w:r w:rsidR="008235C5" w:rsidRPr="00CE43A6">
              <w:rPr>
                <w:i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 xml:space="preserve">Соответствие  документации при инвентаризации дебиторской и  кредиторской задолженности; </w:t>
            </w:r>
          </w:p>
        </w:tc>
        <w:tc>
          <w:tcPr>
            <w:tcW w:w="360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8235C5" w:rsidRPr="00CE43A6" w:rsidTr="00D34141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>Верность и точность списания кредиторской задолженности</w:t>
            </w:r>
          </w:p>
        </w:tc>
        <w:tc>
          <w:tcPr>
            <w:tcW w:w="3603" w:type="dxa"/>
            <w:vMerge/>
            <w:shd w:val="clear" w:color="auto" w:fill="auto"/>
          </w:tcPr>
          <w:p w:rsidR="008235C5" w:rsidRPr="00CE43A6" w:rsidRDefault="008235C5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34141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>Верность и точность списания  дебиторской задолженности</w:t>
            </w:r>
          </w:p>
        </w:tc>
        <w:tc>
          <w:tcPr>
            <w:tcW w:w="3603" w:type="dxa"/>
            <w:vMerge/>
            <w:shd w:val="clear" w:color="auto" w:fill="auto"/>
          </w:tcPr>
          <w:p w:rsidR="008235C5" w:rsidRPr="00CE43A6" w:rsidRDefault="008235C5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A10AC7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>Соответствие данных финансовых обязательств</w:t>
            </w:r>
          </w:p>
        </w:tc>
        <w:tc>
          <w:tcPr>
            <w:tcW w:w="3603" w:type="dxa"/>
            <w:vMerge/>
            <w:shd w:val="clear" w:color="auto" w:fill="auto"/>
          </w:tcPr>
          <w:p w:rsidR="008235C5" w:rsidRPr="00CE43A6" w:rsidRDefault="008235C5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5B08C7" w:rsidRPr="00CE43A6" w:rsidTr="00A10AC7">
        <w:trPr>
          <w:trHeight w:val="20"/>
        </w:trPr>
        <w:tc>
          <w:tcPr>
            <w:tcW w:w="2977" w:type="dxa"/>
            <w:vMerge w:val="restart"/>
            <w:shd w:val="clear" w:color="auto" w:fill="auto"/>
          </w:tcPr>
          <w:p w:rsidR="005B08C7" w:rsidRPr="00CE43A6" w:rsidRDefault="005B08C7" w:rsidP="000C1B95">
            <w:pPr>
              <w:widowControl w:val="0"/>
              <w:suppressAutoHyphens/>
              <w:rPr>
                <w:iCs/>
                <w:color w:val="000000" w:themeColor="text1"/>
                <w:sz w:val="20"/>
                <w:szCs w:val="20"/>
              </w:rPr>
            </w:pPr>
            <w:r w:rsidRPr="00A10AC7">
              <w:rPr>
                <w:iCs/>
                <w:color w:val="000000" w:themeColor="text1"/>
                <w:sz w:val="20"/>
                <w:szCs w:val="20"/>
              </w:rPr>
              <w:t xml:space="preserve">Осуществлять сбор информации о деятельности объекта внутреннего контроля по выполнению требований правовой и нормативной базы и </w:t>
            </w:r>
            <w:r w:rsidRPr="00A10AC7">
              <w:rPr>
                <w:iCs/>
                <w:color w:val="000000" w:themeColor="text1"/>
                <w:sz w:val="20"/>
                <w:szCs w:val="20"/>
              </w:rPr>
              <w:lastRenderedPageBreak/>
              <w:t>внутренних регламентов;</w:t>
            </w:r>
          </w:p>
        </w:tc>
        <w:tc>
          <w:tcPr>
            <w:tcW w:w="3686" w:type="dxa"/>
            <w:shd w:val="clear" w:color="auto" w:fill="auto"/>
          </w:tcPr>
          <w:p w:rsidR="005B08C7" w:rsidRPr="00CE43A6" w:rsidRDefault="005B08C7" w:rsidP="00533005">
            <w:pPr>
              <w:tabs>
                <w:tab w:val="left" w:pos="252"/>
              </w:tabs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lastRenderedPageBreak/>
              <w:t>Правильность оформленной документации при проведении инвентаризации;</w:t>
            </w:r>
          </w:p>
        </w:tc>
        <w:tc>
          <w:tcPr>
            <w:tcW w:w="3603" w:type="dxa"/>
            <w:vMerge w:val="restart"/>
            <w:shd w:val="clear" w:color="auto" w:fill="auto"/>
          </w:tcPr>
          <w:p w:rsidR="005B08C7" w:rsidRPr="00CE43A6" w:rsidRDefault="005B08C7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 xml:space="preserve"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</w:t>
            </w: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lastRenderedPageBreak/>
              <w:t>работы</w:t>
            </w:r>
          </w:p>
        </w:tc>
      </w:tr>
      <w:tr w:rsidR="005B08C7" w:rsidRPr="00CE43A6" w:rsidTr="00A10AC7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5B08C7" w:rsidRPr="00A10AC7" w:rsidRDefault="005B08C7" w:rsidP="000C1B95">
            <w:pPr>
              <w:widowControl w:val="0"/>
              <w:suppressAutoHyphens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5B08C7" w:rsidRPr="00CE43A6" w:rsidRDefault="005B08C7" w:rsidP="00533005">
            <w:pPr>
              <w:tabs>
                <w:tab w:val="left" w:pos="252"/>
              </w:tabs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Соответствие правилам составления инвентаризационных описей и </w:t>
            </w:r>
            <w:r w:rsidRPr="00CE43A6">
              <w:rPr>
                <w:color w:val="000000" w:themeColor="text1"/>
                <w:sz w:val="20"/>
                <w:szCs w:val="20"/>
              </w:rPr>
              <w:lastRenderedPageBreak/>
              <w:t>сличительных ведомостей</w:t>
            </w:r>
          </w:p>
        </w:tc>
        <w:tc>
          <w:tcPr>
            <w:tcW w:w="3603" w:type="dxa"/>
            <w:vMerge/>
            <w:shd w:val="clear" w:color="auto" w:fill="auto"/>
          </w:tcPr>
          <w:p w:rsidR="005B08C7" w:rsidRPr="00CE43A6" w:rsidRDefault="005B08C7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5B08C7" w:rsidRPr="00CE43A6" w:rsidTr="00533005">
        <w:trPr>
          <w:trHeight w:val="475"/>
        </w:trPr>
        <w:tc>
          <w:tcPr>
            <w:tcW w:w="2977" w:type="dxa"/>
            <w:vMerge/>
            <w:shd w:val="clear" w:color="auto" w:fill="auto"/>
          </w:tcPr>
          <w:p w:rsidR="005B08C7" w:rsidRPr="00A10AC7" w:rsidRDefault="005B08C7" w:rsidP="000C1B95">
            <w:pPr>
              <w:widowControl w:val="0"/>
              <w:suppressAutoHyphens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5B08C7" w:rsidRPr="00CE43A6" w:rsidRDefault="005B08C7" w:rsidP="005B08C7">
            <w:pPr>
              <w:tabs>
                <w:tab w:val="left" w:pos="252"/>
              </w:tabs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Правильность выбора методов подсчета имущества</w:t>
            </w:r>
          </w:p>
        </w:tc>
        <w:tc>
          <w:tcPr>
            <w:tcW w:w="3603" w:type="dxa"/>
            <w:vMerge/>
            <w:shd w:val="clear" w:color="auto" w:fill="auto"/>
          </w:tcPr>
          <w:p w:rsidR="005B08C7" w:rsidRPr="00CE43A6" w:rsidRDefault="005B08C7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5B08C7" w:rsidRPr="00CE43A6" w:rsidTr="005B08C7">
        <w:trPr>
          <w:trHeight w:val="20"/>
        </w:trPr>
        <w:tc>
          <w:tcPr>
            <w:tcW w:w="2977" w:type="dxa"/>
            <w:vMerge w:val="restart"/>
            <w:shd w:val="clear" w:color="auto" w:fill="auto"/>
          </w:tcPr>
          <w:p w:rsidR="005B08C7" w:rsidRPr="00CE43A6" w:rsidRDefault="005B08C7" w:rsidP="000C1B95">
            <w:pPr>
              <w:widowControl w:val="0"/>
              <w:suppressAutoHyphens/>
              <w:rPr>
                <w:iCs/>
                <w:color w:val="000000" w:themeColor="text1"/>
                <w:sz w:val="20"/>
                <w:szCs w:val="20"/>
              </w:rPr>
            </w:pPr>
            <w:r w:rsidRPr="00A10AC7">
              <w:rPr>
                <w:iCs/>
                <w:color w:val="000000" w:themeColor="text1"/>
                <w:sz w:val="20"/>
                <w:szCs w:val="20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</w:t>
            </w:r>
          </w:p>
        </w:tc>
        <w:tc>
          <w:tcPr>
            <w:tcW w:w="3686" w:type="dxa"/>
            <w:shd w:val="clear" w:color="auto" w:fill="auto"/>
          </w:tcPr>
          <w:p w:rsidR="005B08C7" w:rsidRPr="00CE43A6" w:rsidRDefault="005B08C7" w:rsidP="00533005">
            <w:pPr>
              <w:tabs>
                <w:tab w:val="left" w:pos="252"/>
              </w:tabs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5B08C7">
              <w:rPr>
                <w:bCs/>
                <w:iCs/>
                <w:color w:val="000000" w:themeColor="text1"/>
                <w:sz w:val="20"/>
                <w:szCs w:val="20"/>
              </w:rPr>
              <w:t>Соответствие правилам составления инвентаризационных описей и сличительных ведомостей</w:t>
            </w:r>
          </w:p>
        </w:tc>
        <w:tc>
          <w:tcPr>
            <w:tcW w:w="3603" w:type="dxa"/>
            <w:vMerge w:val="restart"/>
            <w:shd w:val="clear" w:color="auto" w:fill="auto"/>
          </w:tcPr>
          <w:p w:rsidR="005B08C7" w:rsidRPr="00CE43A6" w:rsidRDefault="005B08C7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5B08C7" w:rsidRPr="00CE43A6" w:rsidTr="005B08C7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5B08C7" w:rsidRPr="00A10AC7" w:rsidRDefault="005B08C7" w:rsidP="000C1B95">
            <w:pPr>
              <w:widowControl w:val="0"/>
              <w:suppressAutoHyphens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5B08C7" w:rsidRPr="00CE43A6" w:rsidRDefault="005B08C7" w:rsidP="00533005">
            <w:pPr>
              <w:tabs>
                <w:tab w:val="left" w:pos="252"/>
              </w:tabs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>Верность и точность списания кредиторской задолженности</w:t>
            </w:r>
          </w:p>
        </w:tc>
        <w:tc>
          <w:tcPr>
            <w:tcW w:w="3603" w:type="dxa"/>
            <w:vMerge/>
            <w:shd w:val="clear" w:color="auto" w:fill="auto"/>
          </w:tcPr>
          <w:p w:rsidR="005B08C7" w:rsidRPr="00CE43A6" w:rsidRDefault="005B08C7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5B08C7" w:rsidRPr="00CE43A6" w:rsidTr="005B08C7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5B08C7" w:rsidRPr="00A10AC7" w:rsidRDefault="005B08C7" w:rsidP="000C1B95">
            <w:pPr>
              <w:widowControl w:val="0"/>
              <w:suppressAutoHyphens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5B08C7" w:rsidRPr="00CE43A6" w:rsidRDefault="005B08C7" w:rsidP="00533005">
            <w:pPr>
              <w:tabs>
                <w:tab w:val="left" w:pos="252"/>
              </w:tabs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>Верность и точность списания  дебиторской задолженности</w:t>
            </w:r>
          </w:p>
        </w:tc>
        <w:tc>
          <w:tcPr>
            <w:tcW w:w="3603" w:type="dxa"/>
            <w:vMerge/>
            <w:shd w:val="clear" w:color="auto" w:fill="auto"/>
          </w:tcPr>
          <w:p w:rsidR="005B08C7" w:rsidRPr="00CE43A6" w:rsidRDefault="005B08C7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5B08C7" w:rsidRPr="00CE43A6" w:rsidTr="00533005">
        <w:trPr>
          <w:trHeight w:val="705"/>
        </w:trPr>
        <w:tc>
          <w:tcPr>
            <w:tcW w:w="2977" w:type="dxa"/>
            <w:vMerge/>
            <w:shd w:val="clear" w:color="auto" w:fill="auto"/>
          </w:tcPr>
          <w:p w:rsidR="005B08C7" w:rsidRPr="00A10AC7" w:rsidRDefault="005B08C7" w:rsidP="000C1B95">
            <w:pPr>
              <w:widowControl w:val="0"/>
              <w:suppressAutoHyphens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5B08C7" w:rsidRPr="00CE43A6" w:rsidRDefault="005B08C7" w:rsidP="000C1B95">
            <w:pPr>
              <w:tabs>
                <w:tab w:val="left" w:pos="252"/>
              </w:tabs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iCs/>
                <w:color w:val="000000" w:themeColor="text1"/>
                <w:sz w:val="20"/>
                <w:szCs w:val="20"/>
              </w:rPr>
              <w:t>Соответствие данных финансовых обязательств</w:t>
            </w:r>
          </w:p>
        </w:tc>
        <w:tc>
          <w:tcPr>
            <w:tcW w:w="3603" w:type="dxa"/>
            <w:vMerge/>
            <w:shd w:val="clear" w:color="auto" w:fill="auto"/>
          </w:tcPr>
          <w:p w:rsidR="005B08C7" w:rsidRPr="00CE43A6" w:rsidRDefault="005B08C7" w:rsidP="000C1B95">
            <w:pPr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</w:tbl>
    <w:p w:rsidR="008235C5" w:rsidRPr="00CE43A6" w:rsidRDefault="008235C5" w:rsidP="000C1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000000" w:themeColor="text1"/>
          <w:sz w:val="20"/>
          <w:szCs w:val="20"/>
        </w:rPr>
      </w:pPr>
    </w:p>
    <w:p w:rsidR="008235C5" w:rsidRPr="00CE43A6" w:rsidRDefault="008235C5" w:rsidP="000C1B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color w:val="000000" w:themeColor="text1"/>
          <w:sz w:val="20"/>
          <w:szCs w:val="20"/>
        </w:rPr>
      </w:pPr>
      <w:r w:rsidRPr="00CE43A6">
        <w:rPr>
          <w:color w:val="000000" w:themeColor="text1"/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969"/>
        <w:gridCol w:w="2977"/>
      </w:tblGrid>
      <w:tr w:rsidR="008235C5" w:rsidRPr="00CE43A6" w:rsidTr="00D34141">
        <w:trPr>
          <w:trHeight w:val="20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bCs/>
                <w:color w:val="000000" w:themeColor="text1"/>
                <w:sz w:val="20"/>
                <w:szCs w:val="20"/>
              </w:rPr>
              <w:t xml:space="preserve">Результаты </w:t>
            </w:r>
          </w:p>
          <w:p w:rsidR="008235C5" w:rsidRPr="00CE43A6" w:rsidRDefault="008235C5" w:rsidP="000C1B95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bCs/>
                <w:color w:val="000000" w:themeColor="text1"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5C5" w:rsidRPr="00CE43A6" w:rsidRDefault="008235C5" w:rsidP="000C1B95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/>
                <w:color w:val="000000" w:themeColor="text1"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8235C5" w:rsidRPr="00CE43A6" w:rsidTr="00D34141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4D62A7" w:rsidRDefault="004D62A7" w:rsidP="004D62A7">
            <w:pPr>
              <w:widowControl w:val="0"/>
              <w:ind w:left="33" w:hanging="33"/>
              <w:contextualSpacing/>
              <w:rPr>
                <w:sz w:val="20"/>
                <w:szCs w:val="20"/>
              </w:rPr>
            </w:pPr>
            <w:r w:rsidRPr="004D62A7">
              <w:rPr>
                <w:sz w:val="20"/>
                <w:szCs w:val="20"/>
              </w:rPr>
              <w:t xml:space="preserve">Выбирать способы решения задач профессиональной деятельности применительно к различным контекстам </w:t>
            </w:r>
          </w:p>
          <w:p w:rsidR="008235C5" w:rsidRPr="00CE43A6" w:rsidRDefault="008235C5" w:rsidP="000C1B95">
            <w:pPr>
              <w:pStyle w:val="ad"/>
              <w:widowControl w:val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 xml:space="preserve">  Активность, инициативность </w:t>
            </w:r>
            <w:r w:rsidRPr="00CE43A6">
              <w:rPr>
                <w:color w:val="000000" w:themeColor="text1"/>
                <w:sz w:val="20"/>
                <w:szCs w:val="20"/>
              </w:rPr>
              <w:t>студента</w:t>
            </w:r>
            <w:r w:rsidRPr="00CE43A6">
              <w:rPr>
                <w:bCs/>
                <w:color w:val="000000" w:themeColor="text1"/>
                <w:sz w:val="20"/>
                <w:szCs w:val="20"/>
              </w:rPr>
              <w:t xml:space="preserve"> в процессе освоения программы модуля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Социологический опрос.</w:t>
            </w:r>
          </w:p>
          <w:p w:rsidR="008235C5" w:rsidRPr="00CE43A6" w:rsidRDefault="008235C5" w:rsidP="000C1B95">
            <w:pPr>
              <w:jc w:val="both"/>
              <w:rPr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35C5" w:rsidRPr="00CE43A6" w:rsidTr="00D34141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pStyle w:val="ad"/>
              <w:widowControl w:val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Эффективность и качество выполненной самостоятельной работы.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8235C5" w:rsidRPr="00CE43A6" w:rsidTr="00D34141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pStyle w:val="ad"/>
              <w:widowControl w:val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 xml:space="preserve">  У</w:t>
            </w:r>
            <w:r w:rsidRPr="00CE43A6">
              <w:rPr>
                <w:color w:val="000000" w:themeColor="text1"/>
                <w:sz w:val="20"/>
                <w:szCs w:val="20"/>
              </w:rPr>
              <w:t>частие в конкурсах профессионального мастерства, выставках-ярмарках по бухгалтерскому учету, олимпиадах и т.п.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Социологический опрос.</w:t>
            </w:r>
          </w:p>
          <w:p w:rsidR="008235C5" w:rsidRPr="00CE43A6" w:rsidRDefault="008235C5" w:rsidP="000C1B95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35C5" w:rsidRPr="00CE43A6" w:rsidTr="00D34141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4D62A7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35C5" w:rsidRPr="00CE43A6" w:rsidTr="00D34141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Адекватный выбор методов и способов решения профессиональных задач;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jc w:val="both"/>
              <w:rPr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8235C5" w:rsidRPr="00CE43A6" w:rsidTr="00D34141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4D62A7" w:rsidRPr="00CE43A6" w:rsidTr="00D34141">
        <w:trPr>
          <w:trHeight w:val="20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100D19" w:rsidRDefault="004D62A7" w:rsidP="00A10AC7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100D19" w:rsidRDefault="004D62A7" w:rsidP="00A10AC7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100D19">
              <w:rPr>
                <w:bCs/>
                <w:sz w:val="20"/>
                <w:szCs w:val="20"/>
              </w:rPr>
              <w:t xml:space="preserve">Обоснованность принятия решения </w:t>
            </w:r>
            <w:r>
              <w:rPr>
                <w:sz w:val="20"/>
                <w:szCs w:val="20"/>
              </w:rPr>
              <w:t>сохранения</w:t>
            </w:r>
            <w:r w:rsidRPr="00E91789">
              <w:rPr>
                <w:sz w:val="20"/>
                <w:szCs w:val="20"/>
              </w:rPr>
              <w:t xml:space="preserve"> окружающей среды, ресурсосбережению, </w:t>
            </w:r>
            <w:r w:rsidRPr="002F7402">
              <w:rPr>
                <w:sz w:val="20"/>
                <w:szCs w:val="20"/>
              </w:rPr>
              <w:t>чрезвычайных</w:t>
            </w:r>
            <w:r w:rsidRPr="00100D19">
              <w:rPr>
                <w:sz w:val="20"/>
                <w:szCs w:val="20"/>
              </w:rPr>
              <w:t xml:space="preserve"> ситуация</w:t>
            </w:r>
            <w:r>
              <w:rPr>
                <w:sz w:val="20"/>
                <w:szCs w:val="20"/>
              </w:rPr>
              <w:t>х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jc w:val="both"/>
              <w:rPr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35C5" w:rsidRPr="00CE43A6" w:rsidTr="00D34141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4D62A7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  <w:r w:rsidRPr="002F7402">
              <w:rPr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Нахождение и использования информации для эффективного выполнения профессиональных задач, профессионального и личностного развития</w:t>
            </w:r>
            <w:r w:rsidRPr="00CE43A6">
              <w:rPr>
                <w:color w:val="000000" w:themeColor="text1"/>
                <w:sz w:val="20"/>
                <w:szCs w:val="20"/>
              </w:rPr>
              <w:t>;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jc w:val="both"/>
              <w:rPr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235C5" w:rsidRPr="00CE43A6" w:rsidTr="00D34141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tabs>
                <w:tab w:val="left" w:pos="252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color w:val="000000" w:themeColor="text1"/>
                <w:sz w:val="20"/>
                <w:szCs w:val="20"/>
              </w:rPr>
              <w:t xml:space="preserve">Адекватность использования различных </w:t>
            </w:r>
            <w:r w:rsidRPr="00CE43A6">
              <w:rPr>
                <w:bCs/>
                <w:color w:val="000000" w:themeColor="text1"/>
                <w:sz w:val="20"/>
                <w:szCs w:val="20"/>
              </w:rPr>
              <w:t>источников, включая электронные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235C5" w:rsidRPr="00CE43A6" w:rsidRDefault="008235C5" w:rsidP="000C1B95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4D62A7" w:rsidRPr="00CE43A6" w:rsidTr="00D34141">
        <w:trPr>
          <w:trHeight w:val="20"/>
        </w:trPr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E91789" w:rsidRDefault="004D62A7" w:rsidP="00A10AC7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</w:t>
            </w:r>
          </w:p>
          <w:p w:rsidR="004D62A7" w:rsidRPr="00100D19" w:rsidRDefault="004D62A7" w:rsidP="00A10AC7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>социального и культурного контекста;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100D19" w:rsidRDefault="004D62A7" w:rsidP="00A10AC7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Систематическое  применение изучение</w:t>
            </w:r>
            <w:r>
              <w:t xml:space="preserve"> </w:t>
            </w:r>
            <w:r>
              <w:rPr>
                <w:sz w:val="20"/>
                <w:szCs w:val="20"/>
              </w:rPr>
              <w:t>устной и письменной коммуникации</w:t>
            </w:r>
            <w:r w:rsidRPr="00684DAB">
              <w:rPr>
                <w:sz w:val="20"/>
                <w:szCs w:val="20"/>
              </w:rPr>
              <w:t xml:space="preserve"> на государственном языке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62A7" w:rsidRPr="00100D19" w:rsidRDefault="004D62A7" w:rsidP="00A10AC7">
            <w:pPr>
              <w:jc w:val="both"/>
              <w:rPr>
                <w:bCs/>
                <w:sz w:val="20"/>
                <w:szCs w:val="20"/>
              </w:rPr>
            </w:pPr>
            <w:r w:rsidRPr="00684DAB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4D62A7" w:rsidRPr="00CE43A6" w:rsidTr="00D34141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>Использовать информационные технологии в профессиональной деятельности;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tabs>
                <w:tab w:val="left" w:pos="252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Результативность использования различных информационных источников.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jc w:val="both"/>
              <w:rPr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D62A7" w:rsidRPr="00CE43A6" w:rsidTr="00D34141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tabs>
                <w:tab w:val="left" w:pos="252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 xml:space="preserve">Правильность выбора методов и способов анализа </w:t>
            </w:r>
            <w:r w:rsidRPr="00CE43A6">
              <w:rPr>
                <w:color w:val="000000" w:themeColor="text1"/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4D62A7" w:rsidRPr="00CE43A6" w:rsidTr="00D34141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tabs>
                <w:tab w:val="left" w:pos="252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 xml:space="preserve">Аргументированность оценки информации </w:t>
            </w:r>
            <w:r w:rsidRPr="00CE43A6">
              <w:rPr>
                <w:color w:val="000000" w:themeColor="text1"/>
                <w:sz w:val="20"/>
                <w:szCs w:val="20"/>
              </w:rPr>
              <w:t>с использованием информационно-</w:t>
            </w:r>
            <w:r w:rsidRPr="00CE43A6">
              <w:rPr>
                <w:color w:val="000000" w:themeColor="text1"/>
                <w:sz w:val="20"/>
                <w:szCs w:val="20"/>
              </w:rPr>
              <w:lastRenderedPageBreak/>
              <w:t>коммуникационных технологий.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4D62A7" w:rsidRPr="00CE43A6" w:rsidTr="00D34141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lastRenderedPageBreak/>
              <w:t>Работать в коллективе и команде, эффективно взаимодействовать с коллегами, руководством, клиентами;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pStyle w:val="ae"/>
              <w:rPr>
                <w:bCs/>
                <w:color w:val="000000" w:themeColor="text1"/>
              </w:rPr>
            </w:pPr>
            <w:r w:rsidRPr="00CE43A6">
              <w:rPr>
                <w:color w:val="000000" w:themeColor="text1"/>
              </w:rPr>
              <w:t>Ясность и аргументированность изложения собственного мнения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jc w:val="both"/>
              <w:rPr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D62A7" w:rsidRPr="00CE43A6" w:rsidTr="00D34141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pStyle w:val="ae"/>
              <w:rPr>
                <w:color w:val="000000" w:themeColor="text1"/>
              </w:rPr>
            </w:pPr>
            <w:r w:rsidRPr="00CE43A6">
              <w:rPr>
                <w:color w:val="000000" w:themeColor="text1"/>
              </w:rPr>
              <w:t>Правильность выбора стратегии поведения при организации работы в команде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4D62A7" w:rsidRPr="00CE43A6" w:rsidTr="00D34141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pStyle w:val="ae"/>
              <w:rPr>
                <w:color w:val="000000" w:themeColor="text1"/>
              </w:rPr>
            </w:pPr>
            <w:r w:rsidRPr="00CE43A6">
              <w:rPr>
                <w:color w:val="000000" w:themeColor="text1"/>
              </w:rPr>
              <w:t>Результативность взаимодействия с коллегами, руководством, потребителями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4D62A7" w:rsidRPr="00CE43A6" w:rsidTr="00D34141">
        <w:trPr>
          <w:trHeight w:val="20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pStyle w:val="ad"/>
              <w:widowControl w:val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tabs>
                <w:tab w:val="left" w:pos="252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jc w:val="both"/>
              <w:rPr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D62A7" w:rsidRPr="00CE43A6" w:rsidTr="00D34141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pStyle w:val="ad"/>
              <w:widowControl w:val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pStyle w:val="ae"/>
              <w:rPr>
                <w:bCs/>
                <w:color w:val="000000" w:themeColor="text1"/>
              </w:rPr>
            </w:pPr>
            <w:r w:rsidRPr="00CE43A6">
              <w:rPr>
                <w:bCs/>
                <w:color w:val="000000" w:themeColor="text1"/>
              </w:rPr>
              <w:t>Результативность внеаудиторной самостоятельной работы  при изучении профессионального модуля.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jc w:val="both"/>
              <w:rPr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4D62A7" w:rsidRPr="00CE43A6" w:rsidTr="00D34141">
        <w:trPr>
          <w:trHeight w:val="20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pStyle w:val="ad"/>
              <w:widowControl w:val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pStyle w:val="ae"/>
              <w:rPr>
                <w:bCs/>
                <w:color w:val="000000" w:themeColor="text1"/>
              </w:rPr>
            </w:pPr>
            <w:r w:rsidRPr="00CE43A6">
              <w:rPr>
                <w:bCs/>
                <w:color w:val="000000" w:themeColor="text1"/>
              </w:rPr>
              <w:t>Адекватность самоанализа собственной деятельности и деятельности членов команды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4D62A7" w:rsidRPr="00CE43A6" w:rsidTr="00D34141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pStyle w:val="ad"/>
              <w:widowControl w:val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tabs>
                <w:tab w:val="left" w:pos="252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 xml:space="preserve">Верность </w:t>
            </w:r>
            <w:proofErr w:type="gramStart"/>
            <w:r w:rsidRPr="00CE43A6">
              <w:rPr>
                <w:bCs/>
                <w:color w:val="000000" w:themeColor="text1"/>
                <w:sz w:val="20"/>
                <w:szCs w:val="20"/>
              </w:rPr>
              <w:t>выбора способов коррекции результатов собственной деятельности</w:t>
            </w:r>
            <w:proofErr w:type="gramEnd"/>
            <w:r w:rsidRPr="00CE43A6">
              <w:rPr>
                <w:bCs/>
                <w:color w:val="000000" w:themeColor="text1"/>
                <w:sz w:val="20"/>
                <w:szCs w:val="20"/>
              </w:rPr>
              <w:t xml:space="preserve"> и деятельности членов команды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4D62A7" w:rsidRPr="00CE43A6" w:rsidTr="00D34141">
        <w:trPr>
          <w:trHeight w:val="20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  <w:proofErr w:type="gramStart"/>
            <w:r w:rsidRPr="00E91789">
              <w:rPr>
                <w:sz w:val="20"/>
                <w:szCs w:val="20"/>
              </w:rPr>
              <w:t>;</w:t>
            </w:r>
            <w:r w:rsidRPr="00CE43A6">
              <w:rPr>
                <w:color w:val="000000" w:themeColor="text1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pStyle w:val="ae"/>
              <w:rPr>
                <w:color w:val="000000" w:themeColor="text1"/>
              </w:rPr>
            </w:pPr>
            <w:r w:rsidRPr="00CE43A6">
              <w:rPr>
                <w:color w:val="000000" w:themeColor="text1"/>
              </w:rPr>
              <w:t>Систематическое изучение нормативных источников, периодических изданий, электронных ресурсов в области профессиональной деятельности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jc w:val="both"/>
              <w:rPr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D62A7" w:rsidRPr="00CE43A6" w:rsidTr="00D34141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pStyle w:val="ae"/>
              <w:rPr>
                <w:bCs/>
                <w:iCs/>
                <w:color w:val="000000" w:themeColor="text1"/>
              </w:rPr>
            </w:pPr>
            <w:r w:rsidRPr="00CE43A6">
              <w:rPr>
                <w:color w:val="000000" w:themeColor="text1"/>
              </w:rPr>
              <w:t xml:space="preserve"> Участие в мероприятиях военно-патриотической, спортивной направленности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jc w:val="both"/>
              <w:rPr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CE43A6">
              <w:rPr>
                <w:bCs/>
                <w:color w:val="000000" w:themeColor="text1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практикам. Анкетирование.</w:t>
            </w:r>
          </w:p>
        </w:tc>
      </w:tr>
      <w:tr w:rsidR="004D62A7" w:rsidRPr="00CE43A6" w:rsidTr="00D34141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pStyle w:val="ad"/>
              <w:widowControl w:val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pStyle w:val="ae"/>
              <w:rPr>
                <w:bCs/>
                <w:iCs/>
                <w:color w:val="000000" w:themeColor="text1"/>
              </w:rPr>
            </w:pPr>
            <w:r w:rsidRPr="00CE43A6">
              <w:rPr>
                <w:color w:val="000000" w:themeColor="text1"/>
              </w:rPr>
              <w:t>Адекватность решения ситуационных задач, возникающих в ходе военных сборов, полученным профессиональным знаниям и компетенциям</w:t>
            </w:r>
            <w:r w:rsidRPr="00CE43A6">
              <w:rPr>
                <w:bCs/>
                <w:iCs/>
                <w:color w:val="000000" w:themeColor="text1"/>
              </w:rPr>
              <w:t xml:space="preserve">           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62A7" w:rsidRPr="00CE43A6" w:rsidRDefault="004D62A7" w:rsidP="000C1B95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8235C5" w:rsidRPr="00CE43A6" w:rsidRDefault="008235C5" w:rsidP="000C1B95">
      <w:pPr>
        <w:rPr>
          <w:color w:val="000000" w:themeColor="text1"/>
          <w:sz w:val="20"/>
          <w:szCs w:val="20"/>
        </w:rPr>
      </w:pPr>
    </w:p>
    <w:p w:rsidR="00BC07B9" w:rsidRPr="00CE43A6" w:rsidRDefault="00BC07B9" w:rsidP="000C1B95">
      <w:pPr>
        <w:rPr>
          <w:color w:val="000000" w:themeColor="text1"/>
          <w:sz w:val="20"/>
          <w:szCs w:val="20"/>
        </w:rPr>
      </w:pPr>
    </w:p>
    <w:sectPr w:rsidR="00BC07B9" w:rsidRPr="00CE43A6" w:rsidSect="00D34141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083" w:rsidRDefault="00BC6083">
      <w:r>
        <w:separator/>
      </w:r>
    </w:p>
  </w:endnote>
  <w:endnote w:type="continuationSeparator" w:id="0">
    <w:p w:rsidR="00BC6083" w:rsidRDefault="00BC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1A5" w:rsidRDefault="00F331A5" w:rsidP="00B337F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331A5" w:rsidRDefault="00F331A5" w:rsidP="00B337FC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1A5" w:rsidRDefault="00F331A5" w:rsidP="00B337F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A5076">
      <w:rPr>
        <w:rStyle w:val="ac"/>
        <w:noProof/>
      </w:rPr>
      <w:t>17</w:t>
    </w:r>
    <w:r>
      <w:rPr>
        <w:rStyle w:val="ac"/>
      </w:rPr>
      <w:fldChar w:fldCharType="end"/>
    </w:r>
  </w:p>
  <w:p w:rsidR="00F331A5" w:rsidRDefault="00F331A5" w:rsidP="00B337FC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083" w:rsidRDefault="00BC6083">
      <w:r>
        <w:separator/>
      </w:r>
    </w:p>
  </w:footnote>
  <w:footnote w:type="continuationSeparator" w:id="0">
    <w:p w:rsidR="00BC6083" w:rsidRDefault="00BC6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0022E"/>
    <w:multiLevelType w:val="hybridMultilevel"/>
    <w:tmpl w:val="CC2C6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3765D"/>
    <w:multiLevelType w:val="hybridMultilevel"/>
    <w:tmpl w:val="6E2E587A"/>
    <w:lvl w:ilvl="0" w:tplc="9E06B5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9A5EBC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D4A6C"/>
    <w:multiLevelType w:val="hybridMultilevel"/>
    <w:tmpl w:val="BA04D1C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32C97"/>
    <w:multiLevelType w:val="hybridMultilevel"/>
    <w:tmpl w:val="D1845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471D5"/>
    <w:multiLevelType w:val="hybridMultilevel"/>
    <w:tmpl w:val="9BAA7522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3472B9"/>
    <w:multiLevelType w:val="hybridMultilevel"/>
    <w:tmpl w:val="04F20D7E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E456CC"/>
    <w:multiLevelType w:val="hybridMultilevel"/>
    <w:tmpl w:val="E9C251AE"/>
    <w:lvl w:ilvl="0" w:tplc="E5A0EA3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A76F5B"/>
    <w:multiLevelType w:val="hybridMultilevel"/>
    <w:tmpl w:val="7D62A50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9A1ACB"/>
    <w:multiLevelType w:val="hybridMultilevel"/>
    <w:tmpl w:val="8FEE310A"/>
    <w:lvl w:ilvl="0" w:tplc="AECEB1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122347"/>
    <w:multiLevelType w:val="hybridMultilevel"/>
    <w:tmpl w:val="14A8AF66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7342F"/>
    <w:multiLevelType w:val="hybridMultilevel"/>
    <w:tmpl w:val="66A8D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8"/>
  </w:num>
  <w:num w:numId="5">
    <w:abstractNumId w:val="11"/>
  </w:num>
  <w:num w:numId="6">
    <w:abstractNumId w:val="0"/>
  </w:num>
  <w:num w:numId="7">
    <w:abstractNumId w:val="14"/>
  </w:num>
  <w:num w:numId="8">
    <w:abstractNumId w:val="3"/>
  </w:num>
  <w:num w:numId="9">
    <w:abstractNumId w:val="7"/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38D"/>
    <w:rsid w:val="000103DF"/>
    <w:rsid w:val="0005435C"/>
    <w:rsid w:val="00092659"/>
    <w:rsid w:val="000C1B95"/>
    <w:rsid w:val="000D7323"/>
    <w:rsid w:val="000F238D"/>
    <w:rsid w:val="00102FDF"/>
    <w:rsid w:val="002639C2"/>
    <w:rsid w:val="00284AEC"/>
    <w:rsid w:val="00292F8A"/>
    <w:rsid w:val="002C4FE5"/>
    <w:rsid w:val="0039341E"/>
    <w:rsid w:val="003B2FB3"/>
    <w:rsid w:val="003F66F4"/>
    <w:rsid w:val="003F7089"/>
    <w:rsid w:val="00412F81"/>
    <w:rsid w:val="004168B0"/>
    <w:rsid w:val="004A1FFC"/>
    <w:rsid w:val="004B3272"/>
    <w:rsid w:val="004B36F3"/>
    <w:rsid w:val="004D62A7"/>
    <w:rsid w:val="004F51B7"/>
    <w:rsid w:val="00533005"/>
    <w:rsid w:val="00560AFC"/>
    <w:rsid w:val="005A140C"/>
    <w:rsid w:val="005A5076"/>
    <w:rsid w:val="005A681E"/>
    <w:rsid w:val="005B08C7"/>
    <w:rsid w:val="005E583A"/>
    <w:rsid w:val="00620EEF"/>
    <w:rsid w:val="0065054E"/>
    <w:rsid w:val="0067287E"/>
    <w:rsid w:val="00687AAA"/>
    <w:rsid w:val="006967FD"/>
    <w:rsid w:val="006D736F"/>
    <w:rsid w:val="00776E6D"/>
    <w:rsid w:val="00781A35"/>
    <w:rsid w:val="007A37F3"/>
    <w:rsid w:val="007A55D3"/>
    <w:rsid w:val="007D7079"/>
    <w:rsid w:val="007D79FA"/>
    <w:rsid w:val="00802262"/>
    <w:rsid w:val="008235C5"/>
    <w:rsid w:val="0082657A"/>
    <w:rsid w:val="008642D9"/>
    <w:rsid w:val="00876D49"/>
    <w:rsid w:val="008D573E"/>
    <w:rsid w:val="00905420"/>
    <w:rsid w:val="00912F08"/>
    <w:rsid w:val="009812D4"/>
    <w:rsid w:val="00983721"/>
    <w:rsid w:val="00996545"/>
    <w:rsid w:val="009F1377"/>
    <w:rsid w:val="00A10AC7"/>
    <w:rsid w:val="00A351DC"/>
    <w:rsid w:val="00A550B3"/>
    <w:rsid w:val="00A85243"/>
    <w:rsid w:val="00AE03A8"/>
    <w:rsid w:val="00B337FC"/>
    <w:rsid w:val="00B76A69"/>
    <w:rsid w:val="00B9345B"/>
    <w:rsid w:val="00BA4966"/>
    <w:rsid w:val="00BC07B9"/>
    <w:rsid w:val="00BC6083"/>
    <w:rsid w:val="00BE2F81"/>
    <w:rsid w:val="00C13F97"/>
    <w:rsid w:val="00C7709D"/>
    <w:rsid w:val="00C96AC8"/>
    <w:rsid w:val="00CE26C3"/>
    <w:rsid w:val="00CE43A6"/>
    <w:rsid w:val="00CE71EC"/>
    <w:rsid w:val="00CF64E9"/>
    <w:rsid w:val="00CF7F23"/>
    <w:rsid w:val="00D0508E"/>
    <w:rsid w:val="00D136F2"/>
    <w:rsid w:val="00D34141"/>
    <w:rsid w:val="00DB0D9E"/>
    <w:rsid w:val="00E039AE"/>
    <w:rsid w:val="00E96A6D"/>
    <w:rsid w:val="00EC1621"/>
    <w:rsid w:val="00ED04FF"/>
    <w:rsid w:val="00F2132E"/>
    <w:rsid w:val="00F331A5"/>
    <w:rsid w:val="00F6730C"/>
    <w:rsid w:val="00F80AE8"/>
    <w:rsid w:val="00F9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5C5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292F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3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3">
    <w:name w:val="Знак"/>
    <w:basedOn w:val="a"/>
    <w:rsid w:val="008235C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rsid w:val="008235C5"/>
    <w:pPr>
      <w:spacing w:before="100" w:beforeAutospacing="1" w:after="100" w:afterAutospacing="1"/>
    </w:pPr>
  </w:style>
  <w:style w:type="paragraph" w:styleId="21">
    <w:name w:val="List 2"/>
    <w:basedOn w:val="a"/>
    <w:rsid w:val="008235C5"/>
    <w:pPr>
      <w:ind w:left="566" w:hanging="283"/>
    </w:pPr>
  </w:style>
  <w:style w:type="paragraph" w:styleId="22">
    <w:name w:val="Body Text Indent 2"/>
    <w:basedOn w:val="a"/>
    <w:link w:val="23"/>
    <w:rsid w:val="008235C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823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8235C5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82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8235C5"/>
    <w:rPr>
      <w:vertAlign w:val="superscript"/>
    </w:rPr>
  </w:style>
  <w:style w:type="paragraph" w:styleId="24">
    <w:name w:val="Body Text 2"/>
    <w:basedOn w:val="a"/>
    <w:link w:val="25"/>
    <w:rsid w:val="008235C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823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235C5"/>
    <w:pPr>
      <w:spacing w:after="120"/>
    </w:pPr>
  </w:style>
  <w:style w:type="character" w:customStyle="1" w:styleId="a9">
    <w:name w:val="Основной текст Знак"/>
    <w:basedOn w:val="a0"/>
    <w:link w:val="a8"/>
    <w:rsid w:val="00823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8235C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"/>
    <w:link w:val="ab"/>
    <w:rsid w:val="008235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235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8235C5"/>
  </w:style>
  <w:style w:type="paragraph" w:styleId="ad">
    <w:name w:val="List"/>
    <w:basedOn w:val="a"/>
    <w:rsid w:val="008235C5"/>
    <w:pPr>
      <w:ind w:left="283" w:hanging="283"/>
    </w:pPr>
  </w:style>
  <w:style w:type="paragraph" w:styleId="ae">
    <w:name w:val="annotation text"/>
    <w:basedOn w:val="a"/>
    <w:link w:val="af"/>
    <w:unhideWhenUsed/>
    <w:rsid w:val="008235C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2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unhideWhenUsed/>
    <w:rsid w:val="008235C5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8235C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0">
    <w:name w:val="Список 21"/>
    <w:basedOn w:val="a"/>
    <w:rsid w:val="008235C5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character" w:customStyle="1" w:styleId="7">
    <w:name w:val="Знак Знак7"/>
    <w:locked/>
    <w:rsid w:val="008235C5"/>
    <w:rPr>
      <w:sz w:val="24"/>
      <w:szCs w:val="24"/>
      <w:lang w:val="x-none" w:eastAsia="x-none" w:bidi="ar-SA"/>
    </w:rPr>
  </w:style>
  <w:style w:type="character" w:customStyle="1" w:styleId="fontuch">
    <w:name w:val="fontuch"/>
    <w:basedOn w:val="a0"/>
    <w:rsid w:val="008235C5"/>
  </w:style>
  <w:style w:type="paragraph" w:styleId="af2">
    <w:name w:val="List Paragraph"/>
    <w:basedOn w:val="a"/>
    <w:uiPriority w:val="34"/>
    <w:qFormat/>
    <w:rsid w:val="00781A35"/>
    <w:pPr>
      <w:ind w:left="720"/>
      <w:contextualSpacing/>
    </w:pPr>
  </w:style>
  <w:style w:type="paragraph" w:styleId="af3">
    <w:name w:val="No Spacing"/>
    <w:uiPriority w:val="1"/>
    <w:qFormat/>
    <w:rsid w:val="00292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92F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5C5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292F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3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3">
    <w:name w:val="Знак"/>
    <w:basedOn w:val="a"/>
    <w:rsid w:val="008235C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rsid w:val="008235C5"/>
    <w:pPr>
      <w:spacing w:before="100" w:beforeAutospacing="1" w:after="100" w:afterAutospacing="1"/>
    </w:pPr>
  </w:style>
  <w:style w:type="paragraph" w:styleId="21">
    <w:name w:val="List 2"/>
    <w:basedOn w:val="a"/>
    <w:rsid w:val="008235C5"/>
    <w:pPr>
      <w:ind w:left="566" w:hanging="283"/>
    </w:pPr>
  </w:style>
  <w:style w:type="paragraph" w:styleId="22">
    <w:name w:val="Body Text Indent 2"/>
    <w:basedOn w:val="a"/>
    <w:link w:val="23"/>
    <w:rsid w:val="008235C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823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8235C5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82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8235C5"/>
    <w:rPr>
      <w:vertAlign w:val="superscript"/>
    </w:rPr>
  </w:style>
  <w:style w:type="paragraph" w:styleId="24">
    <w:name w:val="Body Text 2"/>
    <w:basedOn w:val="a"/>
    <w:link w:val="25"/>
    <w:rsid w:val="008235C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823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235C5"/>
    <w:pPr>
      <w:spacing w:after="120"/>
    </w:pPr>
  </w:style>
  <w:style w:type="character" w:customStyle="1" w:styleId="a9">
    <w:name w:val="Основной текст Знак"/>
    <w:basedOn w:val="a0"/>
    <w:link w:val="a8"/>
    <w:rsid w:val="00823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8235C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"/>
    <w:link w:val="ab"/>
    <w:rsid w:val="008235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235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8235C5"/>
  </w:style>
  <w:style w:type="paragraph" w:styleId="ad">
    <w:name w:val="List"/>
    <w:basedOn w:val="a"/>
    <w:rsid w:val="008235C5"/>
    <w:pPr>
      <w:ind w:left="283" w:hanging="283"/>
    </w:pPr>
  </w:style>
  <w:style w:type="paragraph" w:styleId="ae">
    <w:name w:val="annotation text"/>
    <w:basedOn w:val="a"/>
    <w:link w:val="af"/>
    <w:unhideWhenUsed/>
    <w:rsid w:val="008235C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2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unhideWhenUsed/>
    <w:rsid w:val="008235C5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8235C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0">
    <w:name w:val="Список 21"/>
    <w:basedOn w:val="a"/>
    <w:rsid w:val="008235C5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character" w:customStyle="1" w:styleId="7">
    <w:name w:val="Знак Знак7"/>
    <w:locked/>
    <w:rsid w:val="008235C5"/>
    <w:rPr>
      <w:sz w:val="24"/>
      <w:szCs w:val="24"/>
      <w:lang w:val="x-none" w:eastAsia="x-none" w:bidi="ar-SA"/>
    </w:rPr>
  </w:style>
  <w:style w:type="character" w:customStyle="1" w:styleId="fontuch">
    <w:name w:val="fontuch"/>
    <w:basedOn w:val="a0"/>
    <w:rsid w:val="008235C5"/>
  </w:style>
  <w:style w:type="paragraph" w:styleId="af2">
    <w:name w:val="List Paragraph"/>
    <w:basedOn w:val="a"/>
    <w:uiPriority w:val="34"/>
    <w:qFormat/>
    <w:rsid w:val="00781A35"/>
    <w:pPr>
      <w:ind w:left="720"/>
      <w:contextualSpacing/>
    </w:pPr>
  </w:style>
  <w:style w:type="paragraph" w:styleId="af3">
    <w:name w:val="No Spacing"/>
    <w:uiPriority w:val="1"/>
    <w:qFormat/>
    <w:rsid w:val="00292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92F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17</Pages>
  <Words>6469</Words>
  <Characters>36878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Грибовские</dc:creator>
  <cp:lastModifiedBy>Челапко Оксана Викторовна</cp:lastModifiedBy>
  <cp:revision>28</cp:revision>
  <dcterms:created xsi:type="dcterms:W3CDTF">2015-09-21T08:36:00Z</dcterms:created>
  <dcterms:modified xsi:type="dcterms:W3CDTF">2019-09-03T01:58:00Z</dcterms:modified>
</cp:coreProperties>
</file>